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638" w:type="dxa"/>
        <w:jc w:val="center"/>
        <w:tblLayout w:type="fixed"/>
        <w:tblCellMar>
          <w:left w:w="0" w:type="dxa"/>
          <w:right w:w="0" w:type="dxa"/>
        </w:tblCellMar>
        <w:tblLook w:val="0000" w:firstRow="0" w:lastRow="0" w:firstColumn="0" w:lastColumn="0" w:noHBand="0" w:noVBand="0"/>
      </w:tblPr>
      <w:tblGrid>
        <w:gridCol w:w="4966"/>
        <w:gridCol w:w="1271"/>
        <w:gridCol w:w="3401"/>
      </w:tblGrid>
      <w:tr w:rsidR="00C73ED0" w:rsidRPr="006B7206" w14:paraId="6594968A" w14:textId="77777777" w:rsidTr="002951E9">
        <w:trPr>
          <w:cantSplit/>
          <w:trHeight w:val="60"/>
          <w:jc w:val="center"/>
        </w:trPr>
        <w:tc>
          <w:tcPr>
            <w:tcW w:w="9638" w:type="dxa"/>
            <w:gridSpan w:val="3"/>
            <w:tcBorders>
              <w:top w:val="single" w:sz="12" w:space="0" w:color="auto"/>
            </w:tcBorders>
          </w:tcPr>
          <w:tbl>
            <w:tblPr>
              <w:tblW w:w="0" w:type="auto"/>
              <w:tblLayout w:type="fixed"/>
              <w:tblLook w:val="01E0" w:firstRow="1" w:lastRow="1" w:firstColumn="1" w:lastColumn="1" w:noHBand="0" w:noVBand="0"/>
            </w:tblPr>
            <w:tblGrid>
              <w:gridCol w:w="1842"/>
              <w:gridCol w:w="5954"/>
              <w:gridCol w:w="1827"/>
            </w:tblGrid>
            <w:tr w:rsidR="00C73ED0" w:rsidRPr="005F0124" w14:paraId="07E17212" w14:textId="77777777" w:rsidTr="005F0124">
              <w:tc>
                <w:tcPr>
                  <w:tcW w:w="1842" w:type="dxa"/>
                </w:tcPr>
                <w:p w14:paraId="63AD9EFB" w14:textId="77777777" w:rsidR="00C73ED0" w:rsidRPr="005F0124" w:rsidRDefault="00821C3E" w:rsidP="005F0124">
                  <w:pPr>
                    <w:pStyle w:val="TOAHeading"/>
                    <w:tabs>
                      <w:tab w:val="clear" w:pos="9000"/>
                      <w:tab w:val="clear" w:pos="9360"/>
                    </w:tabs>
                    <w:suppressAutoHyphens w:val="0"/>
                    <w:rPr>
                      <w:rFonts w:ascii="Arial" w:hAnsi="Arial" w:cs="Arial"/>
                    </w:rPr>
                  </w:pPr>
                  <w:r>
                    <w:rPr>
                      <w:rFonts w:ascii="Arial" w:hAnsi="Arial" w:cs="Arial"/>
                      <w:noProof/>
                      <w:lang w:eastAsia="en-GB"/>
                    </w:rPr>
                    <w:drawing>
                      <wp:inline distT="0" distB="0" distL="0" distR="0" wp14:anchorId="111D6B25" wp14:editId="30A4136E">
                        <wp:extent cx="1066800" cy="1238250"/>
                        <wp:effectExtent l="0" t="0" r="0" b="0"/>
                        <wp:docPr id="1" name="Picture 1" descr="ARMY (Monochro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RMY (Monochrom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66800" cy="1238250"/>
                                </a:xfrm>
                                <a:prstGeom prst="rect">
                                  <a:avLst/>
                                </a:prstGeom>
                                <a:noFill/>
                                <a:ln>
                                  <a:noFill/>
                                </a:ln>
                              </pic:spPr>
                            </pic:pic>
                          </a:graphicData>
                        </a:graphic>
                      </wp:inline>
                    </w:drawing>
                  </w:r>
                </w:p>
              </w:tc>
              <w:tc>
                <w:tcPr>
                  <w:tcW w:w="5954" w:type="dxa"/>
                </w:tcPr>
                <w:p w14:paraId="16B8FEAB" w14:textId="77777777" w:rsidR="00C73ED0" w:rsidRDefault="004A7488" w:rsidP="005F0124">
                  <w:pPr>
                    <w:shd w:val="solid" w:color="FFFFFF" w:fill="FFFFFF"/>
                    <w:rPr>
                      <w:rFonts w:ascii="Arial" w:hAnsi="Arial" w:cs="Arial"/>
                      <w:b/>
                      <w:sz w:val="22"/>
                      <w:szCs w:val="22"/>
                    </w:rPr>
                  </w:pPr>
                  <w:bookmarkStart w:id="0" w:name="AddressDetailsHeadedPaper"/>
                  <w:bookmarkEnd w:id="0"/>
                  <w:r>
                    <w:rPr>
                      <w:rFonts w:ascii="Arial" w:hAnsi="Arial" w:cs="Arial"/>
                      <w:b/>
                      <w:sz w:val="22"/>
                      <w:szCs w:val="22"/>
                    </w:rPr>
                    <w:t>HEADQUARTERS ROYAL SIGNALS</w:t>
                  </w:r>
                </w:p>
                <w:p w14:paraId="17213D7F" w14:textId="77777777" w:rsidR="00C73ED0" w:rsidRPr="00F3335C" w:rsidRDefault="004A7488" w:rsidP="005F0124">
                  <w:pPr>
                    <w:shd w:val="solid" w:color="FFFFFF" w:fill="FFFFFF"/>
                    <w:rPr>
                      <w:rFonts w:ascii="Arial" w:hAnsi="Arial" w:cs="Arial"/>
                      <w:b/>
                      <w:sz w:val="22"/>
                      <w:szCs w:val="22"/>
                    </w:rPr>
                  </w:pPr>
                  <w:r>
                    <w:rPr>
                      <w:rFonts w:ascii="Arial" w:hAnsi="Arial" w:cs="Arial"/>
                      <w:b/>
                      <w:sz w:val="22"/>
                      <w:szCs w:val="22"/>
                    </w:rPr>
                    <w:t>Blandford Camp, Blandford Forum, Dorset DT11 8RH</w:t>
                  </w:r>
                </w:p>
                <w:p w14:paraId="7140E7C2" w14:textId="77777777" w:rsidR="00C73ED0" w:rsidRDefault="00C73ED0" w:rsidP="005F0124">
                  <w:pPr>
                    <w:shd w:val="solid" w:color="FFFFFF" w:fill="FFFFFF"/>
                    <w:rPr>
                      <w:rFonts w:ascii="Arial" w:hAnsi="Arial" w:cs="Arial"/>
                      <w:sz w:val="22"/>
                    </w:rPr>
                  </w:pPr>
                </w:p>
                <w:p w14:paraId="6207E746" w14:textId="0B1B6AE8" w:rsidR="00C73ED0" w:rsidRDefault="004A7488" w:rsidP="004A7488">
                  <w:pPr>
                    <w:shd w:val="solid" w:color="FFFFFF" w:fill="FFFFFF"/>
                    <w:rPr>
                      <w:rFonts w:ascii="Arial" w:hAnsi="Arial" w:cs="Arial"/>
                      <w:sz w:val="22"/>
                    </w:rPr>
                  </w:pPr>
                  <w:r>
                    <w:rPr>
                      <w:rFonts w:ascii="Arial" w:hAnsi="Arial" w:cs="Arial"/>
                      <w:sz w:val="22"/>
                    </w:rPr>
                    <w:t xml:space="preserve">Telephone:          </w:t>
                  </w:r>
                  <w:bookmarkStart w:id="1" w:name="CivPhone"/>
                  <w:bookmarkStart w:id="2" w:name="MDC"/>
                  <w:bookmarkStart w:id="3" w:name="MilExt"/>
                  <w:bookmarkStart w:id="4" w:name="CivFax"/>
                  <w:bookmarkStart w:id="5" w:name="MDC1"/>
                  <w:bookmarkStart w:id="6" w:name="FaxExt"/>
                  <w:bookmarkEnd w:id="1"/>
                  <w:bookmarkEnd w:id="2"/>
                  <w:bookmarkEnd w:id="3"/>
                  <w:bookmarkEnd w:id="4"/>
                  <w:bookmarkEnd w:id="5"/>
                  <w:bookmarkEnd w:id="6"/>
                  <w:r w:rsidR="00480CA0">
                    <w:rPr>
                      <w:rFonts w:ascii="Arial" w:hAnsi="Arial" w:cs="Arial"/>
                      <w:sz w:val="22"/>
                    </w:rPr>
                    <w:t>0303 3832365</w:t>
                  </w:r>
                </w:p>
                <w:p w14:paraId="702FADAE" w14:textId="69F63574" w:rsidR="002B29D2" w:rsidRDefault="005B6821" w:rsidP="007F03F0">
                  <w:pPr>
                    <w:pStyle w:val="TOAHeading"/>
                    <w:tabs>
                      <w:tab w:val="clear" w:pos="9000"/>
                      <w:tab w:val="clear" w:pos="9360"/>
                    </w:tabs>
                    <w:suppressAutoHyphens w:val="0"/>
                    <w:rPr>
                      <w:rFonts w:ascii="Arial" w:hAnsi="Arial" w:cs="Arial"/>
                      <w:sz w:val="22"/>
                      <w:szCs w:val="22"/>
                    </w:rPr>
                  </w:pPr>
                  <w:r>
                    <w:rPr>
                      <w:rFonts w:ascii="Arial" w:hAnsi="Arial" w:cs="Arial"/>
                      <w:sz w:val="22"/>
                      <w:szCs w:val="22"/>
                    </w:rPr>
                    <w:t>E</w:t>
                  </w:r>
                  <w:r w:rsidR="00C73ED0" w:rsidRPr="004A7488">
                    <w:rPr>
                      <w:rFonts w:ascii="Arial" w:hAnsi="Arial" w:cs="Arial"/>
                      <w:sz w:val="22"/>
                      <w:szCs w:val="22"/>
                    </w:rPr>
                    <w:t>-Mail:</w:t>
                  </w:r>
                  <w:r w:rsidR="00C73ED0" w:rsidRPr="004A7488">
                    <w:rPr>
                      <w:rFonts w:ascii="Arial" w:hAnsi="Arial" w:cs="Arial"/>
                      <w:sz w:val="22"/>
                      <w:szCs w:val="22"/>
                    </w:rPr>
                    <w:tab/>
                  </w:r>
                  <w:bookmarkStart w:id="7" w:name="ExtEMail"/>
                  <w:bookmarkEnd w:id="7"/>
                  <w:r w:rsidR="007F03F0">
                    <w:rPr>
                      <w:rFonts w:ascii="Arial" w:hAnsi="Arial" w:cs="Arial"/>
                      <w:sz w:val="22"/>
                      <w:szCs w:val="22"/>
                    </w:rPr>
                    <w:t xml:space="preserve">               </w:t>
                  </w:r>
                  <w:r w:rsidR="008D1261">
                    <w:rPr>
                      <w:rFonts w:ascii="Arial" w:hAnsi="Arial" w:cs="Arial"/>
                      <w:sz w:val="22"/>
                      <w:szCs w:val="22"/>
                    </w:rPr>
                    <w:t xml:space="preserve">  </w:t>
                  </w:r>
                  <w:hyperlink r:id="rId12" w:history="1">
                    <w:r w:rsidR="008D1261" w:rsidRPr="00251D87">
                      <w:rPr>
                        <w:rStyle w:val="Hyperlink"/>
                        <w:rFonts w:ascii="Arial" w:hAnsi="Arial" w:cs="Arial"/>
                        <w:sz w:val="22"/>
                        <w:szCs w:val="22"/>
                      </w:rPr>
                      <w:t>Tracey.muers101@mod.gov.uk</w:t>
                    </w:r>
                  </w:hyperlink>
                </w:p>
                <w:p w14:paraId="62CD735F" w14:textId="41E771EC" w:rsidR="008D1261" w:rsidRPr="008D1261" w:rsidRDefault="008D1261" w:rsidP="008D1261"/>
              </w:tc>
              <w:tc>
                <w:tcPr>
                  <w:tcW w:w="1827" w:type="dxa"/>
                </w:tcPr>
                <w:p w14:paraId="7ECFE06B" w14:textId="512DC3F4" w:rsidR="00C73ED0" w:rsidRPr="005F0124" w:rsidRDefault="00537D58" w:rsidP="005F0124">
                  <w:pPr>
                    <w:pStyle w:val="TOAHeading"/>
                    <w:tabs>
                      <w:tab w:val="clear" w:pos="9000"/>
                      <w:tab w:val="clear" w:pos="9360"/>
                    </w:tabs>
                    <w:suppressAutoHyphens w:val="0"/>
                    <w:rPr>
                      <w:rFonts w:ascii="Arial" w:hAnsi="Arial" w:cs="Arial"/>
                    </w:rPr>
                  </w:pPr>
                  <w:r>
                    <w:rPr>
                      <w:rFonts w:ascii="Arial" w:hAnsi="Arial" w:cs="Arial"/>
                      <w:noProof/>
                    </w:rPr>
                    <w:drawing>
                      <wp:inline distT="0" distB="0" distL="0" distR="0" wp14:anchorId="63C35256" wp14:editId="681FCFC9">
                        <wp:extent cx="659765" cy="1205678"/>
                        <wp:effectExtent l="0" t="0" r="6985" b="0"/>
                        <wp:docPr id="3" name="Picture 3" descr="A white drawing of a person holding a crow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white drawing of a person holding a crown&#10;&#10;Description automatically generated"/>
                                <pic:cNvPicPr/>
                              </pic:nvPicPr>
                              <pic:blipFill>
                                <a:blip r:embed="rId13" cstate="print">
                                  <a:extLst>
                                    <a:ext uri="{28A0092B-C50C-407E-A947-70E740481C1C}">
                                      <a14:useLocalDpi xmlns:a14="http://schemas.microsoft.com/office/drawing/2010/main" val="0"/>
                                    </a:ext>
                                  </a:extLst>
                                </a:blip>
                                <a:stretch>
                                  <a:fillRect/>
                                </a:stretch>
                              </pic:blipFill>
                              <pic:spPr>
                                <a:xfrm>
                                  <a:off x="0" y="0"/>
                                  <a:ext cx="679948" cy="1242561"/>
                                </a:xfrm>
                                <a:prstGeom prst="rect">
                                  <a:avLst/>
                                </a:prstGeom>
                              </pic:spPr>
                            </pic:pic>
                          </a:graphicData>
                        </a:graphic>
                      </wp:inline>
                    </w:drawing>
                  </w:r>
                </w:p>
              </w:tc>
            </w:tr>
          </w:tbl>
          <w:p w14:paraId="6EE1C021" w14:textId="77777777" w:rsidR="00C73ED0" w:rsidRPr="006B7206" w:rsidRDefault="00C73ED0">
            <w:pPr>
              <w:pStyle w:val="TOAHeading"/>
              <w:tabs>
                <w:tab w:val="clear" w:pos="9000"/>
                <w:tab w:val="clear" w:pos="9360"/>
              </w:tabs>
              <w:suppressAutoHyphens w:val="0"/>
              <w:rPr>
                <w:rFonts w:ascii="Arial" w:hAnsi="Arial" w:cs="Arial"/>
              </w:rPr>
            </w:pPr>
          </w:p>
        </w:tc>
      </w:tr>
      <w:tr w:rsidR="0075258A" w:rsidRPr="006B7206" w14:paraId="51CDB0F2" w14:textId="77777777" w:rsidTr="00C73ED0">
        <w:trPr>
          <w:cantSplit/>
          <w:trHeight w:val="60"/>
          <w:jc w:val="center"/>
        </w:trPr>
        <w:tc>
          <w:tcPr>
            <w:tcW w:w="4966" w:type="dxa"/>
            <w:tcBorders>
              <w:top w:val="single" w:sz="12" w:space="0" w:color="auto"/>
            </w:tcBorders>
          </w:tcPr>
          <w:p w14:paraId="10602359" w14:textId="77777777" w:rsidR="00C73ED0" w:rsidRPr="006B7206" w:rsidRDefault="00C73ED0">
            <w:pPr>
              <w:rPr>
                <w:rFonts w:ascii="Arial" w:hAnsi="Arial" w:cs="Arial"/>
                <w:noProof/>
              </w:rPr>
            </w:pPr>
          </w:p>
        </w:tc>
        <w:tc>
          <w:tcPr>
            <w:tcW w:w="1271" w:type="dxa"/>
            <w:tcBorders>
              <w:top w:val="single" w:sz="12" w:space="0" w:color="auto"/>
            </w:tcBorders>
          </w:tcPr>
          <w:p w14:paraId="5338C06F" w14:textId="77777777" w:rsidR="0075258A" w:rsidRPr="006B7206" w:rsidRDefault="0075258A">
            <w:pPr>
              <w:pStyle w:val="TOAHeading"/>
              <w:tabs>
                <w:tab w:val="clear" w:pos="9000"/>
                <w:tab w:val="clear" w:pos="9360"/>
              </w:tabs>
              <w:suppressAutoHyphens w:val="0"/>
              <w:rPr>
                <w:rFonts w:ascii="Arial" w:hAnsi="Arial" w:cs="Arial"/>
              </w:rPr>
            </w:pPr>
          </w:p>
        </w:tc>
        <w:tc>
          <w:tcPr>
            <w:tcW w:w="3401" w:type="dxa"/>
            <w:tcBorders>
              <w:top w:val="single" w:sz="12" w:space="0" w:color="auto"/>
            </w:tcBorders>
          </w:tcPr>
          <w:p w14:paraId="433B3785" w14:textId="77777777" w:rsidR="0075258A" w:rsidRPr="006B7206" w:rsidRDefault="0075258A">
            <w:pPr>
              <w:pStyle w:val="TOAHeading"/>
              <w:tabs>
                <w:tab w:val="clear" w:pos="9000"/>
                <w:tab w:val="clear" w:pos="9360"/>
              </w:tabs>
              <w:suppressAutoHyphens w:val="0"/>
              <w:rPr>
                <w:rFonts w:ascii="Arial" w:hAnsi="Arial" w:cs="Arial"/>
              </w:rPr>
            </w:pPr>
          </w:p>
        </w:tc>
      </w:tr>
      <w:tr w:rsidR="0075258A" w:rsidRPr="006B7206" w14:paraId="6A8B47AE" w14:textId="77777777" w:rsidTr="00A0290B">
        <w:trPr>
          <w:cantSplit/>
          <w:jc w:val="center"/>
        </w:trPr>
        <w:tc>
          <w:tcPr>
            <w:tcW w:w="4966" w:type="dxa"/>
            <w:vMerge w:val="restart"/>
            <w:vAlign w:val="bottom"/>
          </w:tcPr>
          <w:p w14:paraId="4691319E" w14:textId="4498C420" w:rsidR="004B11B4" w:rsidRPr="00F009C6" w:rsidRDefault="00A0290B" w:rsidP="007A5362">
            <w:pPr>
              <w:rPr>
                <w:rFonts w:ascii="Arial" w:hAnsi="Arial" w:cs="Arial"/>
                <w:noProof/>
                <w:sz w:val="22"/>
                <w:szCs w:val="22"/>
              </w:rPr>
            </w:pPr>
            <w:bookmarkStart w:id="8" w:name="Addressee"/>
            <w:bookmarkEnd w:id="8"/>
            <w:r>
              <w:rPr>
                <w:rFonts w:ascii="Arial" w:hAnsi="Arial" w:cs="Arial"/>
                <w:noProof/>
                <w:sz w:val="22"/>
                <w:szCs w:val="22"/>
              </w:rPr>
              <w:t>See Distribution:</w:t>
            </w:r>
          </w:p>
        </w:tc>
        <w:tc>
          <w:tcPr>
            <w:tcW w:w="1271" w:type="dxa"/>
          </w:tcPr>
          <w:p w14:paraId="4B29635F" w14:textId="77777777" w:rsidR="0075258A" w:rsidRPr="00F3335C" w:rsidRDefault="0075258A">
            <w:pPr>
              <w:rPr>
                <w:rFonts w:ascii="Arial" w:hAnsi="Arial" w:cs="Arial"/>
                <w:sz w:val="22"/>
                <w:szCs w:val="22"/>
              </w:rPr>
            </w:pPr>
            <w:r w:rsidRPr="00F3335C">
              <w:rPr>
                <w:rFonts w:ascii="Arial" w:hAnsi="Arial" w:cs="Arial"/>
                <w:sz w:val="22"/>
                <w:szCs w:val="22"/>
              </w:rPr>
              <w:t>Reference:</w:t>
            </w:r>
          </w:p>
        </w:tc>
        <w:tc>
          <w:tcPr>
            <w:tcW w:w="3401" w:type="dxa"/>
          </w:tcPr>
          <w:p w14:paraId="0DD61FB6" w14:textId="6618B304" w:rsidR="0075258A" w:rsidRPr="00F3335C" w:rsidRDefault="00A0290B" w:rsidP="007F03F0">
            <w:pPr>
              <w:rPr>
                <w:rFonts w:ascii="Arial" w:hAnsi="Arial" w:cs="Arial"/>
                <w:sz w:val="22"/>
                <w:szCs w:val="22"/>
              </w:rPr>
            </w:pPr>
            <w:bookmarkStart w:id="9" w:name="Filename"/>
            <w:bookmarkEnd w:id="9"/>
            <w:r>
              <w:rPr>
                <w:rFonts w:ascii="Arial" w:hAnsi="Arial" w:cs="Arial"/>
                <w:sz w:val="22"/>
                <w:szCs w:val="22"/>
              </w:rPr>
              <w:t>HQ R SIGNALS</w:t>
            </w:r>
            <w:r w:rsidR="005E4FDA">
              <w:rPr>
                <w:rFonts w:ascii="Arial" w:hAnsi="Arial" w:cs="Arial"/>
                <w:sz w:val="22"/>
                <w:szCs w:val="22"/>
              </w:rPr>
              <w:t xml:space="preserve"> RSA CCM </w:t>
            </w:r>
          </w:p>
        </w:tc>
      </w:tr>
      <w:tr w:rsidR="0075258A" w:rsidRPr="006B7206" w14:paraId="15615147" w14:textId="77777777" w:rsidTr="00C73ED0">
        <w:trPr>
          <w:cantSplit/>
          <w:jc w:val="center"/>
        </w:trPr>
        <w:tc>
          <w:tcPr>
            <w:tcW w:w="4966" w:type="dxa"/>
            <w:vMerge/>
          </w:tcPr>
          <w:p w14:paraId="7C49D1BF" w14:textId="77777777" w:rsidR="0075258A" w:rsidRPr="00F3335C" w:rsidRDefault="0075258A">
            <w:pPr>
              <w:pStyle w:val="TOAHeading"/>
              <w:tabs>
                <w:tab w:val="clear" w:pos="9000"/>
                <w:tab w:val="clear" w:pos="9360"/>
              </w:tabs>
              <w:suppressAutoHyphens w:val="0"/>
              <w:rPr>
                <w:rFonts w:ascii="Arial" w:hAnsi="Arial" w:cs="Arial"/>
                <w:noProof/>
                <w:sz w:val="22"/>
                <w:szCs w:val="22"/>
              </w:rPr>
            </w:pPr>
          </w:p>
        </w:tc>
        <w:tc>
          <w:tcPr>
            <w:tcW w:w="1271" w:type="dxa"/>
          </w:tcPr>
          <w:p w14:paraId="37009009" w14:textId="77777777" w:rsidR="0075258A" w:rsidRPr="00F3335C" w:rsidRDefault="0075258A">
            <w:pPr>
              <w:pStyle w:val="TOAHeading"/>
              <w:tabs>
                <w:tab w:val="clear" w:pos="9000"/>
                <w:tab w:val="clear" w:pos="9360"/>
              </w:tabs>
              <w:suppressAutoHyphens w:val="0"/>
              <w:rPr>
                <w:rFonts w:ascii="Arial" w:hAnsi="Arial" w:cs="Arial"/>
                <w:sz w:val="22"/>
                <w:szCs w:val="22"/>
              </w:rPr>
            </w:pPr>
          </w:p>
        </w:tc>
        <w:tc>
          <w:tcPr>
            <w:tcW w:w="3401" w:type="dxa"/>
          </w:tcPr>
          <w:p w14:paraId="2BA288A8" w14:textId="77777777" w:rsidR="0075258A" w:rsidRPr="00F3335C" w:rsidRDefault="0075258A">
            <w:pPr>
              <w:pStyle w:val="TOAHeading"/>
              <w:tabs>
                <w:tab w:val="clear" w:pos="9000"/>
                <w:tab w:val="clear" w:pos="9360"/>
              </w:tabs>
              <w:suppressAutoHyphens w:val="0"/>
              <w:rPr>
                <w:rFonts w:ascii="Arial" w:hAnsi="Arial" w:cs="Arial"/>
                <w:sz w:val="22"/>
                <w:szCs w:val="22"/>
              </w:rPr>
            </w:pPr>
          </w:p>
        </w:tc>
      </w:tr>
      <w:tr w:rsidR="0075258A" w:rsidRPr="006B7206" w14:paraId="41AF3D14" w14:textId="77777777" w:rsidTr="00C73ED0">
        <w:trPr>
          <w:cantSplit/>
          <w:jc w:val="center"/>
        </w:trPr>
        <w:tc>
          <w:tcPr>
            <w:tcW w:w="4966" w:type="dxa"/>
            <w:vMerge/>
          </w:tcPr>
          <w:p w14:paraId="5177C5C4" w14:textId="77777777" w:rsidR="0075258A" w:rsidRPr="00F3335C" w:rsidRDefault="0075258A">
            <w:pPr>
              <w:pStyle w:val="TOAHeading"/>
              <w:tabs>
                <w:tab w:val="clear" w:pos="9000"/>
                <w:tab w:val="clear" w:pos="9360"/>
              </w:tabs>
              <w:suppressAutoHyphens w:val="0"/>
              <w:rPr>
                <w:rFonts w:ascii="Arial" w:hAnsi="Arial" w:cs="Arial"/>
                <w:noProof/>
                <w:sz w:val="22"/>
                <w:szCs w:val="22"/>
              </w:rPr>
            </w:pPr>
          </w:p>
        </w:tc>
        <w:tc>
          <w:tcPr>
            <w:tcW w:w="1271" w:type="dxa"/>
            <w:vAlign w:val="bottom"/>
          </w:tcPr>
          <w:p w14:paraId="7AEADA26" w14:textId="77777777" w:rsidR="0075258A" w:rsidRPr="00F3335C" w:rsidRDefault="0075258A">
            <w:pPr>
              <w:rPr>
                <w:rFonts w:ascii="Arial" w:hAnsi="Arial" w:cs="Arial"/>
                <w:sz w:val="22"/>
                <w:szCs w:val="22"/>
              </w:rPr>
            </w:pPr>
            <w:r w:rsidRPr="00F3335C">
              <w:rPr>
                <w:rFonts w:ascii="Arial" w:hAnsi="Arial" w:cs="Arial"/>
                <w:sz w:val="22"/>
                <w:szCs w:val="22"/>
              </w:rPr>
              <w:t>Date:</w:t>
            </w:r>
          </w:p>
        </w:tc>
        <w:tc>
          <w:tcPr>
            <w:tcW w:w="3401" w:type="dxa"/>
            <w:vAlign w:val="bottom"/>
          </w:tcPr>
          <w:p w14:paraId="1EBFDDDE" w14:textId="6D59248D" w:rsidR="0075258A" w:rsidRPr="00F3335C" w:rsidRDefault="00B14625" w:rsidP="008208CD">
            <w:pPr>
              <w:rPr>
                <w:rFonts w:ascii="Arial" w:hAnsi="Arial" w:cs="Arial"/>
                <w:sz w:val="22"/>
                <w:szCs w:val="22"/>
              </w:rPr>
            </w:pPr>
            <w:bookmarkStart w:id="10" w:name="DateShort"/>
            <w:bookmarkEnd w:id="10"/>
            <w:r>
              <w:rPr>
                <w:rFonts w:ascii="Arial" w:hAnsi="Arial" w:cs="Arial"/>
                <w:sz w:val="22"/>
                <w:szCs w:val="22"/>
              </w:rPr>
              <w:t>2</w:t>
            </w:r>
            <w:r w:rsidR="00480CA0">
              <w:rPr>
                <w:rFonts w:ascii="Arial" w:hAnsi="Arial" w:cs="Arial"/>
                <w:sz w:val="22"/>
                <w:szCs w:val="22"/>
              </w:rPr>
              <w:t>7</w:t>
            </w:r>
            <w:r w:rsidR="001972F4" w:rsidRPr="001972F4">
              <w:rPr>
                <w:rFonts w:ascii="Arial" w:hAnsi="Arial" w:cs="Arial"/>
                <w:sz w:val="22"/>
                <w:szCs w:val="22"/>
                <w:vertAlign w:val="superscript"/>
              </w:rPr>
              <w:t>th</w:t>
            </w:r>
            <w:r w:rsidR="00D23B1A">
              <w:rPr>
                <w:rFonts w:ascii="Arial" w:hAnsi="Arial" w:cs="Arial"/>
                <w:sz w:val="22"/>
                <w:szCs w:val="22"/>
              </w:rPr>
              <w:t xml:space="preserve"> </w:t>
            </w:r>
            <w:r w:rsidR="00480CA0">
              <w:rPr>
                <w:rFonts w:ascii="Arial" w:hAnsi="Arial" w:cs="Arial"/>
                <w:sz w:val="22"/>
                <w:szCs w:val="22"/>
              </w:rPr>
              <w:t>March 202</w:t>
            </w:r>
            <w:r>
              <w:rPr>
                <w:rFonts w:ascii="Arial" w:hAnsi="Arial" w:cs="Arial"/>
                <w:sz w:val="22"/>
                <w:szCs w:val="22"/>
              </w:rPr>
              <w:t>6</w:t>
            </w:r>
          </w:p>
        </w:tc>
      </w:tr>
      <w:tr w:rsidR="0075258A" w:rsidRPr="006B7206" w14:paraId="11B1CBC5" w14:textId="77777777" w:rsidTr="00C73ED0">
        <w:trPr>
          <w:cantSplit/>
          <w:jc w:val="center"/>
        </w:trPr>
        <w:tc>
          <w:tcPr>
            <w:tcW w:w="4966" w:type="dxa"/>
            <w:tcBorders>
              <w:bottom w:val="single" w:sz="12" w:space="0" w:color="000000"/>
            </w:tcBorders>
          </w:tcPr>
          <w:p w14:paraId="7AC70147" w14:textId="77777777" w:rsidR="0075258A" w:rsidRPr="006B7206" w:rsidRDefault="0075258A">
            <w:pPr>
              <w:pStyle w:val="TOAHeading"/>
              <w:tabs>
                <w:tab w:val="clear" w:pos="9000"/>
                <w:tab w:val="clear" w:pos="9360"/>
              </w:tabs>
              <w:suppressAutoHyphens w:val="0"/>
              <w:rPr>
                <w:rFonts w:ascii="Arial" w:hAnsi="Arial" w:cs="Arial"/>
                <w:noProof/>
              </w:rPr>
            </w:pPr>
          </w:p>
        </w:tc>
        <w:tc>
          <w:tcPr>
            <w:tcW w:w="1271" w:type="dxa"/>
            <w:tcBorders>
              <w:bottom w:val="single" w:sz="12" w:space="0" w:color="000000"/>
            </w:tcBorders>
          </w:tcPr>
          <w:p w14:paraId="3F88F8E7" w14:textId="77777777" w:rsidR="0075258A" w:rsidRPr="006B7206" w:rsidRDefault="0075258A">
            <w:pPr>
              <w:pStyle w:val="TOAHeading"/>
              <w:tabs>
                <w:tab w:val="clear" w:pos="9000"/>
                <w:tab w:val="clear" w:pos="9360"/>
              </w:tabs>
              <w:suppressAutoHyphens w:val="0"/>
              <w:rPr>
                <w:rFonts w:ascii="Arial" w:hAnsi="Arial" w:cs="Arial"/>
              </w:rPr>
            </w:pPr>
          </w:p>
        </w:tc>
        <w:tc>
          <w:tcPr>
            <w:tcW w:w="3401" w:type="dxa"/>
            <w:tcBorders>
              <w:bottom w:val="single" w:sz="12" w:space="0" w:color="000000"/>
            </w:tcBorders>
          </w:tcPr>
          <w:p w14:paraId="04C1965B" w14:textId="5AE48487" w:rsidR="0075258A" w:rsidRPr="006B7206" w:rsidRDefault="0075258A">
            <w:pPr>
              <w:pStyle w:val="TOAHeading"/>
              <w:tabs>
                <w:tab w:val="clear" w:pos="9000"/>
                <w:tab w:val="clear" w:pos="9360"/>
              </w:tabs>
              <w:suppressAutoHyphens w:val="0"/>
              <w:rPr>
                <w:rFonts w:ascii="Arial" w:hAnsi="Arial" w:cs="Arial"/>
              </w:rPr>
            </w:pPr>
          </w:p>
        </w:tc>
      </w:tr>
    </w:tbl>
    <w:p w14:paraId="6CE30C92" w14:textId="77777777" w:rsidR="0075258A" w:rsidRPr="006B7206" w:rsidRDefault="0075258A" w:rsidP="00A52580">
      <w:pPr>
        <w:rPr>
          <w:rFonts w:ascii="Arial" w:hAnsi="Arial" w:cs="Arial"/>
        </w:rPr>
      </w:pPr>
    </w:p>
    <w:p w14:paraId="5D6BE3F5" w14:textId="23894060" w:rsidR="008A5F3B" w:rsidRDefault="004C5F5A" w:rsidP="00A52580">
      <w:pPr>
        <w:rPr>
          <w:rFonts w:ascii="Arial" w:hAnsi="Arial" w:cs="Arial"/>
          <w:b/>
          <w:bCs/>
          <w:sz w:val="22"/>
          <w:szCs w:val="22"/>
        </w:rPr>
      </w:pPr>
      <w:r>
        <w:rPr>
          <w:rFonts w:ascii="Arial" w:hAnsi="Arial" w:cs="Arial"/>
          <w:b/>
          <w:bCs/>
          <w:sz w:val="22"/>
          <w:szCs w:val="22"/>
        </w:rPr>
        <w:t xml:space="preserve">RECORD OF </w:t>
      </w:r>
      <w:r w:rsidR="00B91D21">
        <w:rPr>
          <w:rFonts w:ascii="Arial" w:hAnsi="Arial" w:cs="Arial"/>
          <w:b/>
          <w:bCs/>
          <w:sz w:val="22"/>
          <w:szCs w:val="22"/>
        </w:rPr>
        <w:t>DECISIONS AND ACTIONS</w:t>
      </w:r>
      <w:r w:rsidR="00A0290B">
        <w:rPr>
          <w:rFonts w:ascii="Arial" w:hAnsi="Arial" w:cs="Arial"/>
          <w:b/>
          <w:bCs/>
          <w:sz w:val="22"/>
          <w:szCs w:val="22"/>
        </w:rPr>
        <w:t xml:space="preserve"> OF THE 1</w:t>
      </w:r>
      <w:r w:rsidR="00724B93">
        <w:rPr>
          <w:rFonts w:ascii="Arial" w:hAnsi="Arial" w:cs="Arial"/>
          <w:b/>
          <w:bCs/>
          <w:sz w:val="22"/>
          <w:szCs w:val="22"/>
        </w:rPr>
        <w:t>6</w:t>
      </w:r>
      <w:r w:rsidR="00B14625">
        <w:rPr>
          <w:rFonts w:ascii="Arial" w:hAnsi="Arial" w:cs="Arial"/>
          <w:b/>
          <w:bCs/>
          <w:sz w:val="22"/>
          <w:szCs w:val="22"/>
        </w:rPr>
        <w:t>5</w:t>
      </w:r>
      <w:r w:rsidR="00094C92">
        <w:rPr>
          <w:rFonts w:ascii="Arial" w:hAnsi="Arial" w:cs="Arial"/>
          <w:b/>
          <w:bCs/>
          <w:sz w:val="22"/>
          <w:szCs w:val="22"/>
          <w:vertAlign w:val="superscript"/>
        </w:rPr>
        <w:t>TH</w:t>
      </w:r>
      <w:r w:rsidR="00A0290B">
        <w:rPr>
          <w:rFonts w:ascii="Arial" w:hAnsi="Arial" w:cs="Arial"/>
          <w:b/>
          <w:bCs/>
          <w:sz w:val="22"/>
          <w:szCs w:val="22"/>
        </w:rPr>
        <w:t xml:space="preserve"> CENTRAL COMMITTEE MEETING OF THE ROYAL SIGNALS ASSOCIATION, </w:t>
      </w:r>
      <w:r w:rsidR="00B14625">
        <w:rPr>
          <w:rFonts w:ascii="Arial" w:hAnsi="Arial" w:cs="Arial"/>
          <w:b/>
          <w:bCs/>
          <w:sz w:val="22"/>
          <w:szCs w:val="22"/>
        </w:rPr>
        <w:t>VIRTUAL</w:t>
      </w:r>
      <w:r w:rsidR="00A0290B">
        <w:rPr>
          <w:rFonts w:ascii="Arial" w:hAnsi="Arial" w:cs="Arial"/>
          <w:b/>
          <w:bCs/>
          <w:sz w:val="22"/>
          <w:szCs w:val="22"/>
        </w:rPr>
        <w:t xml:space="preserve">, ON THE </w:t>
      </w:r>
      <w:r w:rsidR="00B14625">
        <w:rPr>
          <w:rFonts w:ascii="Arial" w:hAnsi="Arial" w:cs="Arial"/>
          <w:b/>
          <w:bCs/>
          <w:sz w:val="22"/>
          <w:szCs w:val="22"/>
        </w:rPr>
        <w:t>2</w:t>
      </w:r>
      <w:r w:rsidR="00094C92">
        <w:rPr>
          <w:rFonts w:ascii="Arial" w:hAnsi="Arial" w:cs="Arial"/>
          <w:b/>
          <w:bCs/>
          <w:sz w:val="22"/>
          <w:szCs w:val="22"/>
        </w:rPr>
        <w:t>5</w:t>
      </w:r>
      <w:r w:rsidR="00E122E8">
        <w:rPr>
          <w:rFonts w:ascii="Arial" w:hAnsi="Arial" w:cs="Arial"/>
          <w:b/>
          <w:bCs/>
          <w:sz w:val="22"/>
          <w:szCs w:val="22"/>
        </w:rPr>
        <w:t xml:space="preserve"> </w:t>
      </w:r>
      <w:r w:rsidR="00B14625">
        <w:rPr>
          <w:rFonts w:ascii="Arial" w:hAnsi="Arial" w:cs="Arial"/>
          <w:b/>
          <w:bCs/>
          <w:sz w:val="22"/>
          <w:szCs w:val="22"/>
        </w:rPr>
        <w:t>FEBRUARY</w:t>
      </w:r>
      <w:r w:rsidR="00A0290B">
        <w:rPr>
          <w:rFonts w:ascii="Arial" w:hAnsi="Arial" w:cs="Arial"/>
          <w:b/>
          <w:bCs/>
          <w:sz w:val="22"/>
          <w:szCs w:val="22"/>
        </w:rPr>
        <w:t xml:space="preserve"> </w:t>
      </w:r>
      <w:r w:rsidR="00F1688D">
        <w:rPr>
          <w:rFonts w:ascii="Arial" w:hAnsi="Arial" w:cs="Arial"/>
          <w:b/>
          <w:bCs/>
          <w:sz w:val="22"/>
          <w:szCs w:val="22"/>
        </w:rPr>
        <w:t>20</w:t>
      </w:r>
      <w:r w:rsidR="00A0290B">
        <w:rPr>
          <w:rFonts w:ascii="Arial" w:hAnsi="Arial" w:cs="Arial"/>
          <w:b/>
          <w:bCs/>
          <w:sz w:val="22"/>
          <w:szCs w:val="22"/>
        </w:rPr>
        <w:t>2</w:t>
      </w:r>
      <w:r w:rsidR="00B14625">
        <w:rPr>
          <w:rFonts w:ascii="Arial" w:hAnsi="Arial" w:cs="Arial"/>
          <w:b/>
          <w:bCs/>
          <w:sz w:val="22"/>
          <w:szCs w:val="22"/>
        </w:rPr>
        <w:t>6</w:t>
      </w:r>
      <w:r w:rsidR="00A0290B">
        <w:rPr>
          <w:rFonts w:ascii="Arial" w:hAnsi="Arial" w:cs="Arial"/>
          <w:b/>
          <w:bCs/>
          <w:sz w:val="22"/>
          <w:szCs w:val="22"/>
        </w:rPr>
        <w:t>.</w:t>
      </w:r>
    </w:p>
    <w:p w14:paraId="44A47983" w14:textId="74D66663" w:rsidR="00A0290B" w:rsidRDefault="00A0290B" w:rsidP="00A52580">
      <w:pPr>
        <w:rPr>
          <w:rFonts w:ascii="Arial" w:hAnsi="Arial" w:cs="Arial"/>
          <w:b/>
          <w:bCs/>
          <w:sz w:val="22"/>
          <w:szCs w:val="22"/>
        </w:rPr>
      </w:pPr>
    </w:p>
    <w:p w14:paraId="0FB62347" w14:textId="7CDBF5DC" w:rsidR="00D45E70" w:rsidRDefault="00A0290B" w:rsidP="001F1628">
      <w:pPr>
        <w:tabs>
          <w:tab w:val="left" w:pos="1701"/>
          <w:tab w:val="left" w:pos="6237"/>
        </w:tabs>
        <w:rPr>
          <w:rFonts w:ascii="Arial" w:hAnsi="Arial" w:cs="Arial"/>
          <w:sz w:val="22"/>
          <w:szCs w:val="22"/>
        </w:rPr>
      </w:pPr>
      <w:r w:rsidRPr="00EC79F6">
        <w:rPr>
          <w:rFonts w:ascii="Arial" w:hAnsi="Arial" w:cs="Arial"/>
          <w:b/>
          <w:bCs/>
          <w:sz w:val="22"/>
          <w:szCs w:val="22"/>
        </w:rPr>
        <w:t>Present:</w:t>
      </w:r>
      <w:r w:rsidR="001F1628">
        <w:rPr>
          <w:rFonts w:ascii="Arial" w:hAnsi="Arial" w:cs="Arial"/>
          <w:sz w:val="22"/>
          <w:szCs w:val="22"/>
        </w:rPr>
        <w:tab/>
      </w:r>
      <w:r w:rsidR="00B14625">
        <w:rPr>
          <w:rFonts w:ascii="Arial" w:hAnsi="Arial" w:cs="Arial"/>
          <w:sz w:val="22"/>
          <w:szCs w:val="22"/>
        </w:rPr>
        <w:t>B</w:t>
      </w:r>
      <w:r w:rsidR="00094C92">
        <w:rPr>
          <w:rFonts w:ascii="Arial" w:hAnsi="Arial" w:cs="Arial"/>
          <w:sz w:val="22"/>
          <w:szCs w:val="22"/>
        </w:rPr>
        <w:t xml:space="preserve">rig </w:t>
      </w:r>
      <w:r w:rsidR="00F66A4B">
        <w:rPr>
          <w:rFonts w:ascii="Arial" w:hAnsi="Arial" w:cs="Arial"/>
          <w:sz w:val="22"/>
          <w:szCs w:val="22"/>
        </w:rPr>
        <w:t xml:space="preserve">C </w:t>
      </w:r>
      <w:r w:rsidR="00094C92">
        <w:rPr>
          <w:rFonts w:ascii="Arial" w:hAnsi="Arial" w:cs="Arial"/>
          <w:sz w:val="22"/>
          <w:szCs w:val="22"/>
        </w:rPr>
        <w:t>J Thackray</w:t>
      </w:r>
      <w:r w:rsidR="00094C92">
        <w:rPr>
          <w:rFonts w:ascii="Arial" w:hAnsi="Arial" w:cs="Arial"/>
          <w:sz w:val="22"/>
          <w:szCs w:val="22"/>
        </w:rPr>
        <w:tab/>
        <w:t>RSA Chair</w:t>
      </w:r>
      <w:r>
        <w:rPr>
          <w:rFonts w:ascii="Arial" w:hAnsi="Arial" w:cs="Arial"/>
          <w:sz w:val="22"/>
          <w:szCs w:val="22"/>
        </w:rPr>
        <w:tab/>
      </w:r>
    </w:p>
    <w:p w14:paraId="33C02735" w14:textId="35B1B961" w:rsidR="00D45E70" w:rsidRDefault="00D45E70" w:rsidP="001F1628">
      <w:pPr>
        <w:tabs>
          <w:tab w:val="left" w:pos="1701"/>
          <w:tab w:val="left" w:pos="6237"/>
        </w:tabs>
        <w:rPr>
          <w:rFonts w:ascii="Arial" w:hAnsi="Arial" w:cs="Arial"/>
          <w:sz w:val="22"/>
          <w:szCs w:val="22"/>
        </w:rPr>
      </w:pPr>
      <w:r>
        <w:rPr>
          <w:rFonts w:ascii="Arial" w:hAnsi="Arial" w:cs="Arial"/>
          <w:sz w:val="22"/>
          <w:szCs w:val="22"/>
        </w:rPr>
        <w:tab/>
        <w:t xml:space="preserve">Col (Retd) D A Craft </w:t>
      </w:r>
      <w:r>
        <w:rPr>
          <w:rFonts w:ascii="Arial" w:hAnsi="Arial" w:cs="Arial"/>
          <w:sz w:val="22"/>
          <w:szCs w:val="22"/>
        </w:rPr>
        <w:tab/>
        <w:t>Gen Sec</w:t>
      </w:r>
    </w:p>
    <w:p w14:paraId="41E52E25" w14:textId="13D6392C" w:rsidR="00094C92" w:rsidRDefault="00D45E70" w:rsidP="001F1628">
      <w:pPr>
        <w:tabs>
          <w:tab w:val="left" w:pos="1701"/>
          <w:tab w:val="left" w:pos="6237"/>
        </w:tabs>
        <w:rPr>
          <w:rFonts w:ascii="Arial" w:hAnsi="Arial" w:cs="Arial"/>
          <w:sz w:val="22"/>
          <w:szCs w:val="22"/>
        </w:rPr>
      </w:pPr>
      <w:r>
        <w:rPr>
          <w:rFonts w:ascii="Arial" w:hAnsi="Arial" w:cs="Arial"/>
          <w:sz w:val="22"/>
          <w:szCs w:val="22"/>
        </w:rPr>
        <w:tab/>
      </w:r>
      <w:r w:rsidR="00094C92">
        <w:rPr>
          <w:rFonts w:ascii="Arial" w:hAnsi="Arial" w:cs="Arial"/>
          <w:sz w:val="22"/>
          <w:szCs w:val="22"/>
        </w:rPr>
        <w:t>Col E Swift</w:t>
      </w:r>
      <w:r w:rsidR="00B14625">
        <w:rPr>
          <w:rFonts w:ascii="Arial" w:hAnsi="Arial" w:cs="Arial"/>
          <w:sz w:val="22"/>
          <w:szCs w:val="22"/>
        </w:rPr>
        <w:t xml:space="preserve"> ADC</w:t>
      </w:r>
      <w:r w:rsidR="00094C92">
        <w:rPr>
          <w:rFonts w:ascii="Arial" w:hAnsi="Arial" w:cs="Arial"/>
          <w:sz w:val="22"/>
          <w:szCs w:val="22"/>
        </w:rPr>
        <w:tab/>
        <w:t>Corps Co</w:t>
      </w:r>
      <w:r w:rsidR="00B14625">
        <w:rPr>
          <w:rFonts w:ascii="Arial" w:hAnsi="Arial" w:cs="Arial"/>
          <w:sz w:val="22"/>
          <w:szCs w:val="22"/>
        </w:rPr>
        <w:t>l</w:t>
      </w:r>
    </w:p>
    <w:p w14:paraId="40E96213" w14:textId="7A09B277" w:rsidR="00BD5312" w:rsidRDefault="00E122E8" w:rsidP="001F1628">
      <w:pPr>
        <w:tabs>
          <w:tab w:val="left" w:pos="1701"/>
          <w:tab w:val="left" w:pos="6237"/>
        </w:tabs>
        <w:rPr>
          <w:rFonts w:ascii="Arial" w:hAnsi="Arial" w:cs="Arial"/>
          <w:sz w:val="22"/>
          <w:szCs w:val="22"/>
        </w:rPr>
      </w:pPr>
      <w:r>
        <w:rPr>
          <w:rFonts w:ascii="Arial" w:hAnsi="Arial" w:cs="Arial"/>
          <w:sz w:val="22"/>
          <w:szCs w:val="22"/>
        </w:rPr>
        <w:tab/>
      </w:r>
      <w:r w:rsidR="00BD5312">
        <w:rPr>
          <w:rFonts w:ascii="Arial" w:hAnsi="Arial" w:cs="Arial"/>
          <w:sz w:val="22"/>
          <w:szCs w:val="22"/>
        </w:rPr>
        <w:t xml:space="preserve">Col </w:t>
      </w:r>
      <w:r w:rsidR="00D45E70">
        <w:rPr>
          <w:rFonts w:ascii="Arial" w:hAnsi="Arial" w:cs="Arial"/>
          <w:sz w:val="22"/>
          <w:szCs w:val="22"/>
        </w:rPr>
        <w:t>E</w:t>
      </w:r>
      <w:r w:rsidR="00C378E5">
        <w:rPr>
          <w:rFonts w:ascii="Arial" w:hAnsi="Arial" w:cs="Arial"/>
          <w:sz w:val="22"/>
          <w:szCs w:val="22"/>
        </w:rPr>
        <w:t xml:space="preserve"> </w:t>
      </w:r>
      <w:r w:rsidR="001E7982">
        <w:rPr>
          <w:rFonts w:ascii="Arial" w:hAnsi="Arial" w:cs="Arial"/>
          <w:sz w:val="22"/>
          <w:szCs w:val="22"/>
        </w:rPr>
        <w:t>J</w:t>
      </w:r>
      <w:r w:rsidR="00D45E70">
        <w:rPr>
          <w:rFonts w:ascii="Arial" w:hAnsi="Arial" w:cs="Arial"/>
          <w:sz w:val="22"/>
          <w:szCs w:val="22"/>
        </w:rPr>
        <w:t xml:space="preserve"> Bruce</w:t>
      </w:r>
      <w:r w:rsidR="00BD5312">
        <w:rPr>
          <w:rFonts w:ascii="Arial" w:hAnsi="Arial" w:cs="Arial"/>
          <w:sz w:val="22"/>
          <w:szCs w:val="22"/>
        </w:rPr>
        <w:tab/>
      </w:r>
      <w:r w:rsidR="001E7982">
        <w:rPr>
          <w:rFonts w:ascii="Arial" w:hAnsi="Arial" w:cs="Arial"/>
          <w:sz w:val="22"/>
          <w:szCs w:val="22"/>
        </w:rPr>
        <w:t xml:space="preserve">Dep </w:t>
      </w:r>
      <w:r w:rsidR="00BD5312">
        <w:rPr>
          <w:rFonts w:ascii="Arial" w:hAnsi="Arial" w:cs="Arial"/>
          <w:sz w:val="22"/>
          <w:szCs w:val="22"/>
        </w:rPr>
        <w:t>Corps Col</w:t>
      </w:r>
    </w:p>
    <w:p w14:paraId="690A8CFF" w14:textId="4FC5EEB5" w:rsidR="00094C92" w:rsidRDefault="00094C92" w:rsidP="001F1628">
      <w:pPr>
        <w:tabs>
          <w:tab w:val="left" w:pos="1701"/>
          <w:tab w:val="left" w:pos="6237"/>
        </w:tabs>
        <w:rPr>
          <w:rFonts w:ascii="Arial" w:hAnsi="Arial" w:cs="Arial"/>
          <w:sz w:val="22"/>
          <w:szCs w:val="22"/>
        </w:rPr>
      </w:pPr>
      <w:r>
        <w:rPr>
          <w:rFonts w:ascii="Arial" w:hAnsi="Arial" w:cs="Arial"/>
          <w:sz w:val="22"/>
          <w:szCs w:val="22"/>
        </w:rPr>
        <w:tab/>
        <w:t>WO1 (Corps SM) A Jarman</w:t>
      </w:r>
      <w:r>
        <w:rPr>
          <w:rFonts w:ascii="Arial" w:hAnsi="Arial" w:cs="Arial"/>
          <w:sz w:val="22"/>
          <w:szCs w:val="22"/>
        </w:rPr>
        <w:tab/>
        <w:t>Corps SM</w:t>
      </w:r>
    </w:p>
    <w:p w14:paraId="5C8F4150" w14:textId="753292F4" w:rsidR="00B14625" w:rsidRDefault="00B14625" w:rsidP="001F1628">
      <w:pPr>
        <w:tabs>
          <w:tab w:val="left" w:pos="1701"/>
          <w:tab w:val="left" w:pos="6237"/>
        </w:tabs>
        <w:rPr>
          <w:rFonts w:ascii="Arial" w:hAnsi="Arial" w:cs="Arial"/>
          <w:sz w:val="22"/>
          <w:szCs w:val="22"/>
        </w:rPr>
      </w:pPr>
      <w:r>
        <w:rPr>
          <w:rFonts w:ascii="Arial" w:hAnsi="Arial" w:cs="Arial"/>
          <w:sz w:val="22"/>
          <w:szCs w:val="22"/>
        </w:rPr>
        <w:tab/>
        <w:t>WO1 (RSM) L Pell</w:t>
      </w:r>
      <w:r>
        <w:rPr>
          <w:rFonts w:ascii="Arial" w:hAnsi="Arial" w:cs="Arial"/>
          <w:sz w:val="22"/>
          <w:szCs w:val="22"/>
        </w:rPr>
        <w:tab/>
        <w:t>Corps SM Des</w:t>
      </w:r>
    </w:p>
    <w:p w14:paraId="0464191B" w14:textId="1F755592" w:rsidR="00BC0074" w:rsidRDefault="00BC0074" w:rsidP="001F1628">
      <w:pPr>
        <w:tabs>
          <w:tab w:val="left" w:pos="1701"/>
          <w:tab w:val="left" w:pos="6237"/>
        </w:tabs>
        <w:rPr>
          <w:rFonts w:ascii="Arial" w:hAnsi="Arial" w:cs="Arial"/>
          <w:sz w:val="22"/>
          <w:szCs w:val="22"/>
        </w:rPr>
      </w:pPr>
      <w:r>
        <w:rPr>
          <w:rFonts w:ascii="Arial" w:hAnsi="Arial" w:cs="Arial"/>
          <w:sz w:val="22"/>
          <w:szCs w:val="22"/>
        </w:rPr>
        <w:tab/>
        <w:t>WO1 (Dep Corps SM) R Cullumbine</w:t>
      </w:r>
      <w:r>
        <w:rPr>
          <w:rFonts w:ascii="Arial" w:hAnsi="Arial" w:cs="Arial"/>
          <w:sz w:val="22"/>
          <w:szCs w:val="22"/>
        </w:rPr>
        <w:tab/>
        <w:t>Dep Corps SM</w:t>
      </w:r>
    </w:p>
    <w:p w14:paraId="16AC65A8" w14:textId="63D3DCDE" w:rsidR="00BD5312" w:rsidRDefault="00D87075" w:rsidP="001F1628">
      <w:pPr>
        <w:tabs>
          <w:tab w:val="left" w:pos="1701"/>
          <w:tab w:val="left" w:pos="6237"/>
        </w:tabs>
        <w:rPr>
          <w:rFonts w:ascii="Arial" w:hAnsi="Arial" w:cs="Arial"/>
          <w:sz w:val="22"/>
          <w:szCs w:val="22"/>
        </w:rPr>
      </w:pPr>
      <w:r>
        <w:rPr>
          <w:rFonts w:ascii="Arial" w:hAnsi="Arial" w:cs="Arial"/>
          <w:sz w:val="22"/>
          <w:szCs w:val="22"/>
        </w:rPr>
        <w:tab/>
      </w:r>
      <w:r w:rsidR="00BD5312">
        <w:rPr>
          <w:rFonts w:ascii="Arial" w:hAnsi="Arial" w:cs="Arial"/>
          <w:sz w:val="22"/>
          <w:szCs w:val="22"/>
        </w:rPr>
        <w:t xml:space="preserve">Mr </w:t>
      </w:r>
      <w:r w:rsidR="001E7982">
        <w:rPr>
          <w:rFonts w:ascii="Arial" w:hAnsi="Arial" w:cs="Arial"/>
          <w:sz w:val="22"/>
          <w:szCs w:val="22"/>
        </w:rPr>
        <w:t>W White</w:t>
      </w:r>
      <w:r w:rsidR="00BD5312">
        <w:rPr>
          <w:rFonts w:ascii="Arial" w:hAnsi="Arial" w:cs="Arial"/>
          <w:sz w:val="22"/>
          <w:szCs w:val="22"/>
        </w:rPr>
        <w:tab/>
        <w:t>Area 1 N</w:t>
      </w:r>
    </w:p>
    <w:p w14:paraId="26B99410" w14:textId="1FB05EAD" w:rsidR="00BD5312" w:rsidRDefault="00BD5312" w:rsidP="001F1628">
      <w:pPr>
        <w:tabs>
          <w:tab w:val="left" w:pos="1701"/>
          <w:tab w:val="left" w:pos="6237"/>
        </w:tabs>
        <w:rPr>
          <w:rFonts w:ascii="Arial" w:hAnsi="Arial" w:cs="Arial"/>
          <w:sz w:val="22"/>
          <w:szCs w:val="22"/>
        </w:rPr>
      </w:pPr>
      <w:r>
        <w:rPr>
          <w:rFonts w:ascii="Arial" w:hAnsi="Arial" w:cs="Arial"/>
          <w:sz w:val="22"/>
          <w:szCs w:val="22"/>
        </w:rPr>
        <w:tab/>
        <w:t>Mr K Bates</w:t>
      </w:r>
      <w:r>
        <w:rPr>
          <w:rFonts w:ascii="Arial" w:hAnsi="Arial" w:cs="Arial"/>
          <w:sz w:val="22"/>
          <w:szCs w:val="22"/>
        </w:rPr>
        <w:tab/>
        <w:t>Area 1 S</w:t>
      </w:r>
    </w:p>
    <w:p w14:paraId="09FD6C1B" w14:textId="0EB300D0" w:rsidR="001972F4" w:rsidRDefault="00BD5312" w:rsidP="001F1628">
      <w:pPr>
        <w:tabs>
          <w:tab w:val="left" w:pos="1701"/>
          <w:tab w:val="left" w:pos="6237"/>
        </w:tabs>
        <w:rPr>
          <w:rFonts w:ascii="Arial" w:hAnsi="Arial" w:cs="Arial"/>
          <w:sz w:val="22"/>
          <w:szCs w:val="22"/>
        </w:rPr>
      </w:pPr>
      <w:r>
        <w:rPr>
          <w:rFonts w:ascii="Arial" w:hAnsi="Arial" w:cs="Arial"/>
          <w:sz w:val="22"/>
          <w:szCs w:val="22"/>
        </w:rPr>
        <w:tab/>
      </w:r>
      <w:r w:rsidR="00094C92">
        <w:rPr>
          <w:rFonts w:ascii="Arial" w:hAnsi="Arial" w:cs="Arial"/>
          <w:sz w:val="22"/>
          <w:szCs w:val="22"/>
        </w:rPr>
        <w:t>Mr H Ferguson</w:t>
      </w:r>
      <w:r>
        <w:rPr>
          <w:rFonts w:ascii="Arial" w:hAnsi="Arial" w:cs="Arial"/>
          <w:sz w:val="22"/>
          <w:szCs w:val="22"/>
        </w:rPr>
        <w:tab/>
        <w:t>Area 2</w:t>
      </w:r>
      <w:r w:rsidR="001972F4">
        <w:rPr>
          <w:rFonts w:ascii="Arial" w:hAnsi="Arial" w:cs="Arial"/>
          <w:sz w:val="22"/>
          <w:szCs w:val="22"/>
        </w:rPr>
        <w:t xml:space="preserve"> N</w:t>
      </w:r>
    </w:p>
    <w:p w14:paraId="5A699620" w14:textId="730F91EA" w:rsidR="00BD5312" w:rsidRDefault="001E7982" w:rsidP="001F1628">
      <w:pPr>
        <w:tabs>
          <w:tab w:val="left" w:pos="1701"/>
          <w:tab w:val="left" w:pos="6237"/>
        </w:tabs>
        <w:rPr>
          <w:rFonts w:ascii="Arial" w:hAnsi="Arial" w:cs="Arial"/>
          <w:sz w:val="22"/>
          <w:szCs w:val="22"/>
        </w:rPr>
      </w:pPr>
      <w:r>
        <w:rPr>
          <w:rFonts w:ascii="Arial" w:hAnsi="Arial" w:cs="Arial"/>
          <w:sz w:val="22"/>
          <w:szCs w:val="22"/>
        </w:rPr>
        <w:tab/>
        <w:t>Mr M Nevill</w:t>
      </w:r>
      <w:r>
        <w:rPr>
          <w:rFonts w:ascii="Arial" w:hAnsi="Arial" w:cs="Arial"/>
          <w:sz w:val="22"/>
          <w:szCs w:val="22"/>
        </w:rPr>
        <w:tab/>
        <w:t>Area 2 S / NI</w:t>
      </w:r>
    </w:p>
    <w:p w14:paraId="7B9062AD" w14:textId="1F88A731" w:rsidR="00BD5312" w:rsidRDefault="00BD5312" w:rsidP="001F1628">
      <w:pPr>
        <w:tabs>
          <w:tab w:val="left" w:pos="1701"/>
          <w:tab w:val="left" w:pos="6237"/>
        </w:tabs>
        <w:rPr>
          <w:rFonts w:ascii="Arial" w:hAnsi="Arial" w:cs="Arial"/>
          <w:sz w:val="22"/>
          <w:szCs w:val="22"/>
        </w:rPr>
      </w:pPr>
      <w:r>
        <w:rPr>
          <w:rFonts w:ascii="Arial" w:hAnsi="Arial" w:cs="Arial"/>
          <w:sz w:val="22"/>
          <w:szCs w:val="22"/>
        </w:rPr>
        <w:tab/>
      </w:r>
      <w:r w:rsidR="00257020">
        <w:rPr>
          <w:rFonts w:ascii="Arial" w:hAnsi="Arial" w:cs="Arial"/>
          <w:sz w:val="22"/>
          <w:szCs w:val="22"/>
        </w:rPr>
        <w:t>Mr G Marsh</w:t>
      </w:r>
      <w:r>
        <w:rPr>
          <w:rFonts w:ascii="Arial" w:hAnsi="Arial" w:cs="Arial"/>
          <w:sz w:val="22"/>
          <w:szCs w:val="22"/>
        </w:rPr>
        <w:tab/>
      </w:r>
      <w:r w:rsidR="00D87075">
        <w:rPr>
          <w:rFonts w:ascii="Arial" w:hAnsi="Arial" w:cs="Arial"/>
          <w:sz w:val="22"/>
          <w:szCs w:val="22"/>
        </w:rPr>
        <w:t>Area 4</w:t>
      </w:r>
    </w:p>
    <w:p w14:paraId="5882B467" w14:textId="00E0C94D" w:rsidR="00E122E8" w:rsidRDefault="00E122E8" w:rsidP="001F1628">
      <w:pPr>
        <w:tabs>
          <w:tab w:val="left" w:pos="1701"/>
          <w:tab w:val="left" w:pos="6237"/>
        </w:tabs>
        <w:rPr>
          <w:rFonts w:ascii="Arial" w:hAnsi="Arial" w:cs="Arial"/>
          <w:sz w:val="22"/>
          <w:szCs w:val="22"/>
        </w:rPr>
      </w:pPr>
      <w:r>
        <w:rPr>
          <w:rFonts w:ascii="Arial" w:hAnsi="Arial" w:cs="Arial"/>
          <w:sz w:val="22"/>
          <w:szCs w:val="22"/>
        </w:rPr>
        <w:tab/>
        <w:t xml:space="preserve">Mr </w:t>
      </w:r>
      <w:r w:rsidR="001972F4">
        <w:rPr>
          <w:rFonts w:ascii="Arial" w:hAnsi="Arial" w:cs="Arial"/>
          <w:sz w:val="22"/>
          <w:szCs w:val="22"/>
        </w:rPr>
        <w:t>P Osment</w:t>
      </w:r>
      <w:r>
        <w:rPr>
          <w:rFonts w:ascii="Arial" w:hAnsi="Arial" w:cs="Arial"/>
          <w:sz w:val="22"/>
          <w:szCs w:val="22"/>
        </w:rPr>
        <w:tab/>
        <w:t>Area 5</w:t>
      </w:r>
    </w:p>
    <w:p w14:paraId="2596C86C" w14:textId="1B195D68" w:rsidR="00F1688D" w:rsidRDefault="00D87075" w:rsidP="001F1628">
      <w:pPr>
        <w:tabs>
          <w:tab w:val="left" w:pos="1701"/>
          <w:tab w:val="left" w:pos="6237"/>
        </w:tabs>
        <w:rPr>
          <w:rFonts w:ascii="Arial" w:hAnsi="Arial" w:cs="Arial"/>
          <w:sz w:val="22"/>
          <w:szCs w:val="22"/>
        </w:rPr>
      </w:pPr>
      <w:r>
        <w:rPr>
          <w:rFonts w:ascii="Arial" w:hAnsi="Arial" w:cs="Arial"/>
          <w:sz w:val="22"/>
          <w:szCs w:val="22"/>
        </w:rPr>
        <w:tab/>
      </w:r>
      <w:r w:rsidR="00F1688D">
        <w:rPr>
          <w:rFonts w:ascii="Arial" w:hAnsi="Arial" w:cs="Arial"/>
          <w:sz w:val="22"/>
          <w:szCs w:val="22"/>
        </w:rPr>
        <w:t>M</w:t>
      </w:r>
      <w:r w:rsidR="00B14625">
        <w:rPr>
          <w:rFonts w:ascii="Arial" w:hAnsi="Arial" w:cs="Arial"/>
          <w:sz w:val="22"/>
          <w:szCs w:val="22"/>
        </w:rPr>
        <w:t>s G Pettigrew</w:t>
      </w:r>
      <w:r w:rsidR="00F1688D">
        <w:rPr>
          <w:rFonts w:ascii="Arial" w:hAnsi="Arial" w:cs="Arial"/>
          <w:sz w:val="22"/>
          <w:szCs w:val="22"/>
        </w:rPr>
        <w:tab/>
        <w:t>Area Rep Wales</w:t>
      </w:r>
    </w:p>
    <w:p w14:paraId="61A43D5E" w14:textId="07642C86" w:rsidR="00094C92" w:rsidRDefault="00094C92" w:rsidP="001F1628">
      <w:pPr>
        <w:tabs>
          <w:tab w:val="left" w:pos="1701"/>
          <w:tab w:val="left" w:pos="6237"/>
        </w:tabs>
        <w:rPr>
          <w:rFonts w:ascii="Arial" w:hAnsi="Arial" w:cs="Arial"/>
          <w:sz w:val="22"/>
          <w:szCs w:val="22"/>
        </w:rPr>
      </w:pPr>
      <w:r>
        <w:rPr>
          <w:rFonts w:ascii="Arial" w:hAnsi="Arial" w:cs="Arial"/>
          <w:sz w:val="22"/>
          <w:szCs w:val="22"/>
        </w:rPr>
        <w:tab/>
        <w:t>Mr R Jephcote</w:t>
      </w:r>
      <w:r>
        <w:rPr>
          <w:rFonts w:ascii="Arial" w:hAnsi="Arial" w:cs="Arial"/>
          <w:sz w:val="22"/>
          <w:szCs w:val="22"/>
        </w:rPr>
        <w:tab/>
        <w:t>Area Rep Scotland</w:t>
      </w:r>
    </w:p>
    <w:p w14:paraId="0896BD24" w14:textId="72924ADA" w:rsidR="00D87075" w:rsidRDefault="00F1688D" w:rsidP="001F1628">
      <w:pPr>
        <w:tabs>
          <w:tab w:val="left" w:pos="1701"/>
          <w:tab w:val="left" w:pos="6237"/>
        </w:tabs>
        <w:rPr>
          <w:rFonts w:ascii="Arial" w:hAnsi="Arial" w:cs="Arial"/>
          <w:sz w:val="22"/>
          <w:szCs w:val="22"/>
        </w:rPr>
      </w:pPr>
      <w:r>
        <w:rPr>
          <w:rFonts w:ascii="Arial" w:hAnsi="Arial" w:cs="Arial"/>
          <w:sz w:val="22"/>
          <w:szCs w:val="22"/>
        </w:rPr>
        <w:tab/>
      </w:r>
      <w:r w:rsidR="00D87075">
        <w:rPr>
          <w:rFonts w:ascii="Arial" w:hAnsi="Arial" w:cs="Arial"/>
          <w:sz w:val="22"/>
          <w:szCs w:val="22"/>
        </w:rPr>
        <w:t>Mrs T Muers</w:t>
      </w:r>
      <w:r w:rsidR="00D87075">
        <w:rPr>
          <w:rFonts w:ascii="Arial" w:hAnsi="Arial" w:cs="Arial"/>
          <w:sz w:val="22"/>
          <w:szCs w:val="22"/>
        </w:rPr>
        <w:tab/>
        <w:t xml:space="preserve">RSA </w:t>
      </w:r>
      <w:r w:rsidR="00B14625">
        <w:rPr>
          <w:rFonts w:ascii="Arial" w:hAnsi="Arial" w:cs="Arial"/>
          <w:sz w:val="22"/>
          <w:szCs w:val="22"/>
        </w:rPr>
        <w:t>Ops Mgr</w:t>
      </w:r>
      <w:r w:rsidR="00D87075">
        <w:rPr>
          <w:rFonts w:ascii="Arial" w:hAnsi="Arial" w:cs="Arial"/>
          <w:sz w:val="22"/>
          <w:szCs w:val="22"/>
        </w:rPr>
        <w:t xml:space="preserve"> / Mtg Sec</w:t>
      </w:r>
    </w:p>
    <w:p w14:paraId="206B6568" w14:textId="05DBE2F8" w:rsidR="00B14625" w:rsidRDefault="00B14625" w:rsidP="001F1628">
      <w:pPr>
        <w:tabs>
          <w:tab w:val="left" w:pos="1701"/>
          <w:tab w:val="left" w:pos="6237"/>
        </w:tabs>
        <w:rPr>
          <w:rFonts w:ascii="Arial" w:hAnsi="Arial" w:cs="Arial"/>
          <w:sz w:val="22"/>
          <w:szCs w:val="22"/>
        </w:rPr>
      </w:pPr>
      <w:r>
        <w:rPr>
          <w:rFonts w:ascii="Arial" w:hAnsi="Arial" w:cs="Arial"/>
          <w:sz w:val="22"/>
          <w:szCs w:val="22"/>
        </w:rPr>
        <w:tab/>
        <w:t>Mrs L Cooper</w:t>
      </w:r>
      <w:r>
        <w:rPr>
          <w:rFonts w:ascii="Arial" w:hAnsi="Arial" w:cs="Arial"/>
          <w:sz w:val="22"/>
          <w:szCs w:val="22"/>
        </w:rPr>
        <w:tab/>
        <w:t>RSA Admin Asst</w:t>
      </w:r>
    </w:p>
    <w:p w14:paraId="6E3CEC3E" w14:textId="77777777" w:rsidR="00B14625" w:rsidRDefault="00B14625" w:rsidP="001F1628">
      <w:pPr>
        <w:tabs>
          <w:tab w:val="left" w:pos="1701"/>
          <w:tab w:val="left" w:pos="6237"/>
        </w:tabs>
        <w:rPr>
          <w:rFonts w:ascii="Arial" w:hAnsi="Arial" w:cs="Arial"/>
          <w:sz w:val="22"/>
          <w:szCs w:val="22"/>
        </w:rPr>
      </w:pPr>
    </w:p>
    <w:p w14:paraId="5D65DE48" w14:textId="06CBACF1" w:rsidR="00B14625" w:rsidRPr="00B14625" w:rsidRDefault="00B14625" w:rsidP="001F1628">
      <w:pPr>
        <w:tabs>
          <w:tab w:val="left" w:pos="1701"/>
          <w:tab w:val="left" w:pos="6237"/>
        </w:tabs>
        <w:rPr>
          <w:rFonts w:ascii="Arial" w:hAnsi="Arial" w:cs="Arial"/>
          <w:b/>
          <w:bCs/>
          <w:sz w:val="22"/>
          <w:szCs w:val="22"/>
        </w:rPr>
      </w:pPr>
      <w:r>
        <w:rPr>
          <w:rFonts w:ascii="Arial" w:hAnsi="Arial" w:cs="Arial"/>
          <w:b/>
          <w:bCs/>
          <w:sz w:val="22"/>
          <w:szCs w:val="22"/>
        </w:rPr>
        <w:t>Apologies:</w:t>
      </w:r>
      <w:r>
        <w:rPr>
          <w:rFonts w:ascii="Arial" w:hAnsi="Arial" w:cs="Arial"/>
          <w:b/>
          <w:bCs/>
          <w:sz w:val="22"/>
          <w:szCs w:val="22"/>
        </w:rPr>
        <w:tab/>
      </w:r>
      <w:r>
        <w:rPr>
          <w:rFonts w:ascii="Arial" w:hAnsi="Arial" w:cs="Arial"/>
          <w:sz w:val="22"/>
          <w:szCs w:val="22"/>
        </w:rPr>
        <w:t>Mr T Holyoake</w:t>
      </w:r>
      <w:r>
        <w:rPr>
          <w:rFonts w:ascii="Arial" w:hAnsi="Arial" w:cs="Arial"/>
          <w:sz w:val="22"/>
          <w:szCs w:val="22"/>
        </w:rPr>
        <w:tab/>
        <w:t>Area 3</w:t>
      </w:r>
    </w:p>
    <w:p w14:paraId="1A08C0C1" w14:textId="777C26EB" w:rsidR="001E7982" w:rsidRDefault="003E274D" w:rsidP="00A6565D">
      <w:pPr>
        <w:tabs>
          <w:tab w:val="left" w:pos="1701"/>
          <w:tab w:val="left" w:pos="6237"/>
        </w:tabs>
        <w:rPr>
          <w:rFonts w:ascii="Arial" w:hAnsi="Arial" w:cs="Arial"/>
          <w:sz w:val="22"/>
          <w:szCs w:val="22"/>
        </w:rPr>
      </w:pPr>
      <w:r>
        <w:rPr>
          <w:rFonts w:ascii="Arial" w:hAnsi="Arial" w:cs="Arial"/>
          <w:sz w:val="22"/>
          <w:szCs w:val="22"/>
        </w:rPr>
        <w:tab/>
      </w:r>
    </w:p>
    <w:p w14:paraId="11B780C6" w14:textId="2A45D594" w:rsidR="002656E4" w:rsidRDefault="002656E4" w:rsidP="00D87075">
      <w:pPr>
        <w:tabs>
          <w:tab w:val="left" w:pos="2268"/>
          <w:tab w:val="left" w:pos="6237"/>
        </w:tabs>
        <w:rPr>
          <w:rFonts w:ascii="Arial" w:hAnsi="Arial" w:cs="Arial"/>
          <w:b/>
          <w:bCs/>
          <w:color w:val="C00000"/>
          <w:sz w:val="22"/>
          <w:szCs w:val="22"/>
          <w:u w:val="single"/>
        </w:rPr>
      </w:pPr>
      <w:r w:rsidRPr="002656E4">
        <w:rPr>
          <w:rFonts w:ascii="Arial" w:hAnsi="Arial" w:cs="Arial"/>
          <w:b/>
          <w:bCs/>
          <w:sz w:val="22"/>
          <w:szCs w:val="22"/>
          <w:u w:val="single"/>
        </w:rPr>
        <w:t xml:space="preserve">Discussions / </w:t>
      </w:r>
      <w:r w:rsidRPr="00590910">
        <w:rPr>
          <w:rFonts w:ascii="Arial" w:hAnsi="Arial" w:cs="Arial"/>
          <w:b/>
          <w:bCs/>
          <w:i/>
          <w:iCs/>
          <w:color w:val="C00000"/>
          <w:sz w:val="22"/>
          <w:szCs w:val="22"/>
          <w:u w:val="single"/>
        </w:rPr>
        <w:t>Decisions</w:t>
      </w:r>
      <w:r w:rsidRPr="002656E4">
        <w:rPr>
          <w:rFonts w:ascii="Arial" w:hAnsi="Arial" w:cs="Arial"/>
          <w:b/>
          <w:bCs/>
          <w:sz w:val="22"/>
          <w:szCs w:val="22"/>
          <w:u w:val="single"/>
        </w:rPr>
        <w:t xml:space="preserve"> </w:t>
      </w:r>
      <w:r w:rsidRPr="00590910">
        <w:rPr>
          <w:rFonts w:ascii="Arial" w:hAnsi="Arial" w:cs="Arial"/>
          <w:b/>
          <w:bCs/>
          <w:color w:val="C00000"/>
          <w:sz w:val="22"/>
          <w:szCs w:val="22"/>
          <w:u w:val="single"/>
        </w:rPr>
        <w:t>/ Actions</w:t>
      </w:r>
    </w:p>
    <w:p w14:paraId="541F5E43" w14:textId="527025D4" w:rsidR="00FE43E5" w:rsidRDefault="00FE43E5" w:rsidP="00D87075">
      <w:pPr>
        <w:tabs>
          <w:tab w:val="left" w:pos="2268"/>
          <w:tab w:val="left" w:pos="6237"/>
        </w:tabs>
        <w:rPr>
          <w:rFonts w:ascii="Arial" w:hAnsi="Arial" w:cs="Arial"/>
          <w:b/>
          <w:bCs/>
          <w:color w:val="C00000"/>
          <w:sz w:val="22"/>
          <w:szCs w:val="22"/>
          <w:u w:val="single"/>
        </w:rPr>
      </w:pPr>
    </w:p>
    <w:p w14:paraId="392122A5" w14:textId="12F31DAE" w:rsidR="00FE43E5" w:rsidRDefault="00FE43E5" w:rsidP="00FE43E5">
      <w:pPr>
        <w:tabs>
          <w:tab w:val="left" w:pos="2268"/>
          <w:tab w:val="left" w:pos="6237"/>
        </w:tabs>
        <w:spacing w:after="120"/>
        <w:rPr>
          <w:rFonts w:ascii="Arial" w:hAnsi="Arial" w:cs="Arial"/>
          <w:b/>
          <w:bCs/>
          <w:sz w:val="22"/>
          <w:szCs w:val="22"/>
          <w:u w:val="single"/>
        </w:rPr>
      </w:pPr>
      <w:r w:rsidRPr="00E05D67">
        <w:rPr>
          <w:rFonts w:ascii="Arial" w:hAnsi="Arial" w:cs="Arial"/>
          <w:b/>
          <w:bCs/>
          <w:sz w:val="22"/>
          <w:szCs w:val="22"/>
          <w:u w:val="single"/>
        </w:rPr>
        <w:t xml:space="preserve">Item </w:t>
      </w:r>
      <w:r>
        <w:rPr>
          <w:rFonts w:ascii="Arial" w:hAnsi="Arial" w:cs="Arial"/>
          <w:b/>
          <w:bCs/>
          <w:sz w:val="22"/>
          <w:szCs w:val="22"/>
          <w:u w:val="single"/>
        </w:rPr>
        <w:t>1</w:t>
      </w:r>
      <w:r w:rsidR="00746AF9">
        <w:rPr>
          <w:rFonts w:ascii="Arial" w:hAnsi="Arial" w:cs="Arial"/>
          <w:b/>
          <w:bCs/>
          <w:sz w:val="22"/>
          <w:szCs w:val="22"/>
          <w:u w:val="single"/>
        </w:rPr>
        <w:t>:</w:t>
      </w:r>
      <w:r w:rsidRPr="00E05D67">
        <w:rPr>
          <w:rFonts w:ascii="Arial" w:hAnsi="Arial" w:cs="Arial"/>
          <w:b/>
          <w:bCs/>
          <w:sz w:val="22"/>
          <w:szCs w:val="22"/>
          <w:u w:val="single"/>
        </w:rPr>
        <w:t xml:space="preserve"> </w:t>
      </w:r>
      <w:r>
        <w:rPr>
          <w:rFonts w:ascii="Arial" w:hAnsi="Arial" w:cs="Arial"/>
          <w:b/>
          <w:bCs/>
          <w:sz w:val="22"/>
          <w:szCs w:val="22"/>
          <w:u w:val="single"/>
        </w:rPr>
        <w:t>Introduction</w:t>
      </w:r>
    </w:p>
    <w:p w14:paraId="60FFAFE6" w14:textId="006271E9" w:rsidR="00B14625" w:rsidRDefault="00C378E5" w:rsidP="00B14625">
      <w:pPr>
        <w:spacing w:after="160" w:line="278" w:lineRule="auto"/>
        <w:rPr>
          <w:rFonts w:ascii="Arial" w:hAnsi="Arial" w:cs="Arial"/>
          <w:sz w:val="22"/>
          <w:szCs w:val="22"/>
        </w:rPr>
      </w:pPr>
      <w:r w:rsidRPr="00C378E5">
        <w:rPr>
          <w:rFonts w:ascii="Arial" w:hAnsi="Arial" w:cs="Arial"/>
          <w:sz w:val="22"/>
          <w:szCs w:val="22"/>
        </w:rPr>
        <w:t>1</w:t>
      </w:r>
      <w:r w:rsidR="00BC0074">
        <w:rPr>
          <w:rFonts w:ascii="Arial" w:hAnsi="Arial" w:cs="Arial"/>
          <w:sz w:val="22"/>
          <w:szCs w:val="22"/>
        </w:rPr>
        <w:t xml:space="preserve">.   </w:t>
      </w:r>
      <w:r w:rsidR="00B14625" w:rsidRPr="002A4470">
        <w:rPr>
          <w:rFonts w:ascii="Arial" w:hAnsi="Arial" w:cs="Arial"/>
          <w:sz w:val="22"/>
          <w:szCs w:val="22"/>
        </w:rPr>
        <w:t xml:space="preserve">The Chair thanked members for their support and invitations to branch events since taking post six months ago and noted that he </w:t>
      </w:r>
      <w:r w:rsidR="00BC0074">
        <w:rPr>
          <w:rFonts w:ascii="Arial" w:hAnsi="Arial" w:cs="Arial"/>
          <w:sz w:val="22"/>
          <w:szCs w:val="22"/>
        </w:rPr>
        <w:t>would</w:t>
      </w:r>
      <w:r w:rsidR="00B14625" w:rsidRPr="002A4470">
        <w:rPr>
          <w:rFonts w:ascii="Arial" w:hAnsi="Arial" w:cs="Arial"/>
          <w:sz w:val="22"/>
          <w:szCs w:val="22"/>
        </w:rPr>
        <w:t xml:space="preserve"> </w:t>
      </w:r>
      <w:r w:rsidR="00F66A4B">
        <w:rPr>
          <w:rFonts w:ascii="Arial" w:hAnsi="Arial" w:cs="Arial"/>
          <w:sz w:val="22"/>
          <w:szCs w:val="22"/>
        </w:rPr>
        <w:t>have reduced availability</w:t>
      </w:r>
      <w:r w:rsidR="00B14625" w:rsidRPr="002A4470">
        <w:rPr>
          <w:rFonts w:ascii="Arial" w:hAnsi="Arial" w:cs="Arial"/>
          <w:sz w:val="22"/>
          <w:szCs w:val="22"/>
        </w:rPr>
        <w:t xml:space="preserve"> for approximately three months on consultancy work.</w:t>
      </w:r>
      <w:r w:rsidR="00B14625">
        <w:rPr>
          <w:rFonts w:ascii="Arial" w:hAnsi="Arial" w:cs="Arial"/>
          <w:sz w:val="22"/>
          <w:szCs w:val="22"/>
        </w:rPr>
        <w:t xml:space="preserve">  </w:t>
      </w:r>
      <w:r w:rsidR="00B14625" w:rsidRPr="002A4470">
        <w:rPr>
          <w:rFonts w:ascii="Arial" w:hAnsi="Arial" w:cs="Arial"/>
          <w:sz w:val="22"/>
          <w:szCs w:val="22"/>
        </w:rPr>
        <w:t xml:space="preserve">Branches were encouraged to continue sending invitations via </w:t>
      </w:r>
      <w:r w:rsidR="00B14625">
        <w:rPr>
          <w:rFonts w:ascii="Arial" w:hAnsi="Arial" w:cs="Arial"/>
          <w:sz w:val="22"/>
          <w:szCs w:val="22"/>
        </w:rPr>
        <w:t>the RSA Ops Mgr</w:t>
      </w:r>
      <w:r w:rsidR="00B14625" w:rsidRPr="002A4470">
        <w:rPr>
          <w:rFonts w:ascii="Arial" w:hAnsi="Arial" w:cs="Arial"/>
          <w:sz w:val="22"/>
          <w:szCs w:val="22"/>
        </w:rPr>
        <w:t>, and the Chair w</w:t>
      </w:r>
      <w:r w:rsidR="00B14625">
        <w:rPr>
          <w:rFonts w:ascii="Arial" w:hAnsi="Arial" w:cs="Arial"/>
          <w:sz w:val="22"/>
          <w:szCs w:val="22"/>
        </w:rPr>
        <w:t>ould</w:t>
      </w:r>
      <w:r w:rsidR="00B14625" w:rsidRPr="002A4470">
        <w:rPr>
          <w:rFonts w:ascii="Arial" w:hAnsi="Arial" w:cs="Arial"/>
          <w:sz w:val="22"/>
          <w:szCs w:val="22"/>
        </w:rPr>
        <w:t xml:space="preserve"> attend where possible.</w:t>
      </w:r>
      <w:r w:rsidR="00B14625">
        <w:rPr>
          <w:rFonts w:ascii="Arial" w:hAnsi="Arial" w:cs="Arial"/>
          <w:sz w:val="22"/>
          <w:szCs w:val="22"/>
        </w:rPr>
        <w:t xml:space="preserve">  </w:t>
      </w:r>
      <w:r w:rsidR="00B14625" w:rsidRPr="002A4470">
        <w:rPr>
          <w:rFonts w:ascii="Arial" w:hAnsi="Arial" w:cs="Arial"/>
          <w:sz w:val="22"/>
          <w:szCs w:val="22"/>
        </w:rPr>
        <w:t>The Chair highlighted a strategic concern regarding the ageing membership of branches and the lack of younger members transitioning from the serving Corps into the Association.</w:t>
      </w:r>
    </w:p>
    <w:p w14:paraId="707B2BA1" w14:textId="778C1BBF" w:rsidR="00E57CEB" w:rsidRPr="002A4470" w:rsidRDefault="00E57CEB" w:rsidP="00E57CEB">
      <w:pPr>
        <w:spacing w:after="160" w:line="278" w:lineRule="auto"/>
        <w:rPr>
          <w:rFonts w:ascii="Arial" w:hAnsi="Arial" w:cs="Arial"/>
          <w:sz w:val="22"/>
          <w:szCs w:val="22"/>
        </w:rPr>
      </w:pPr>
      <w:r>
        <w:rPr>
          <w:rFonts w:ascii="Arial" w:hAnsi="Arial" w:cs="Arial"/>
          <w:sz w:val="22"/>
          <w:szCs w:val="22"/>
        </w:rPr>
        <w:t>2</w:t>
      </w:r>
      <w:r w:rsidR="00BC0074">
        <w:rPr>
          <w:rFonts w:ascii="Arial" w:hAnsi="Arial" w:cs="Arial"/>
          <w:sz w:val="22"/>
          <w:szCs w:val="22"/>
        </w:rPr>
        <w:t xml:space="preserve">.   </w:t>
      </w:r>
      <w:r w:rsidRPr="002A4470">
        <w:rPr>
          <w:rFonts w:ascii="Arial" w:hAnsi="Arial" w:cs="Arial"/>
          <w:sz w:val="22"/>
          <w:szCs w:val="22"/>
        </w:rPr>
        <w:t>The Chair set out a proposal to strengthen the relationship between serving units and RSA branches.</w:t>
      </w:r>
      <w:r w:rsidR="00F66A4B">
        <w:rPr>
          <w:rFonts w:ascii="Arial" w:hAnsi="Arial" w:cs="Arial"/>
          <w:sz w:val="22"/>
          <w:szCs w:val="22"/>
        </w:rPr>
        <w:t xml:space="preserve">  </w:t>
      </w:r>
      <w:r w:rsidRPr="002A4470">
        <w:rPr>
          <w:rFonts w:ascii="Arial" w:hAnsi="Arial" w:cs="Arial"/>
          <w:sz w:val="22"/>
          <w:szCs w:val="22"/>
        </w:rPr>
        <w:t>Key points:</w:t>
      </w:r>
    </w:p>
    <w:p w14:paraId="4045A64A" w14:textId="77777777" w:rsidR="00E57CEB" w:rsidRPr="002A4470" w:rsidRDefault="00E57CEB" w:rsidP="00E57CEB">
      <w:pPr>
        <w:numPr>
          <w:ilvl w:val="0"/>
          <w:numId w:val="7"/>
        </w:numPr>
        <w:spacing w:after="160" w:line="278" w:lineRule="auto"/>
        <w:rPr>
          <w:rFonts w:ascii="Arial" w:hAnsi="Arial" w:cs="Arial"/>
          <w:sz w:val="22"/>
          <w:szCs w:val="22"/>
        </w:rPr>
      </w:pPr>
      <w:r w:rsidRPr="002A4470">
        <w:rPr>
          <w:rFonts w:ascii="Arial" w:hAnsi="Arial" w:cs="Arial"/>
          <w:sz w:val="22"/>
          <w:szCs w:val="22"/>
        </w:rPr>
        <w:t>Branch membership is declining and is not being replaced at a sufficient rate.</w:t>
      </w:r>
    </w:p>
    <w:p w14:paraId="4B0946D0" w14:textId="77777777" w:rsidR="00E57CEB" w:rsidRPr="002A4470" w:rsidRDefault="00E57CEB" w:rsidP="00E57CEB">
      <w:pPr>
        <w:numPr>
          <w:ilvl w:val="0"/>
          <w:numId w:val="7"/>
        </w:numPr>
        <w:spacing w:after="160" w:line="278" w:lineRule="auto"/>
        <w:rPr>
          <w:rFonts w:ascii="Arial" w:hAnsi="Arial" w:cs="Arial"/>
          <w:sz w:val="22"/>
          <w:szCs w:val="22"/>
        </w:rPr>
      </w:pPr>
      <w:r w:rsidRPr="002A4470">
        <w:rPr>
          <w:rFonts w:ascii="Arial" w:hAnsi="Arial" w:cs="Arial"/>
          <w:sz w:val="22"/>
          <w:szCs w:val="22"/>
        </w:rPr>
        <w:t>A proposal will be developed to improve integration between the serving and retired elements of the Corps.</w:t>
      </w:r>
    </w:p>
    <w:p w14:paraId="3DEE82EA" w14:textId="77777777" w:rsidR="00E57CEB" w:rsidRPr="002A4470" w:rsidRDefault="00E57CEB" w:rsidP="00E57CEB">
      <w:pPr>
        <w:numPr>
          <w:ilvl w:val="0"/>
          <w:numId w:val="7"/>
        </w:numPr>
        <w:spacing w:after="160" w:line="278" w:lineRule="auto"/>
        <w:rPr>
          <w:rFonts w:ascii="Arial" w:hAnsi="Arial" w:cs="Arial"/>
          <w:sz w:val="22"/>
          <w:szCs w:val="22"/>
        </w:rPr>
      </w:pPr>
      <w:r w:rsidRPr="002A4470">
        <w:rPr>
          <w:rFonts w:ascii="Arial" w:hAnsi="Arial" w:cs="Arial"/>
          <w:sz w:val="22"/>
          <w:szCs w:val="22"/>
        </w:rPr>
        <w:lastRenderedPageBreak/>
        <w:t>Data will be collected from branches and areas on:</w:t>
      </w:r>
    </w:p>
    <w:p w14:paraId="02210D53" w14:textId="77777777" w:rsidR="00E57CEB" w:rsidRPr="002A4470" w:rsidRDefault="00E57CEB" w:rsidP="00E57CEB">
      <w:pPr>
        <w:numPr>
          <w:ilvl w:val="1"/>
          <w:numId w:val="7"/>
        </w:numPr>
        <w:spacing w:after="160" w:line="278" w:lineRule="auto"/>
        <w:rPr>
          <w:rFonts w:ascii="Arial" w:hAnsi="Arial" w:cs="Arial"/>
          <w:sz w:val="22"/>
          <w:szCs w:val="22"/>
        </w:rPr>
      </w:pPr>
      <w:r w:rsidRPr="002A4470">
        <w:rPr>
          <w:rFonts w:ascii="Arial" w:hAnsi="Arial" w:cs="Arial"/>
          <w:sz w:val="22"/>
          <w:szCs w:val="22"/>
        </w:rPr>
        <w:t>total membership</w:t>
      </w:r>
    </w:p>
    <w:p w14:paraId="4908D31D" w14:textId="77777777" w:rsidR="00E57CEB" w:rsidRPr="002A4470" w:rsidRDefault="00E57CEB" w:rsidP="00E57CEB">
      <w:pPr>
        <w:numPr>
          <w:ilvl w:val="1"/>
          <w:numId w:val="7"/>
        </w:numPr>
        <w:spacing w:after="160" w:line="278" w:lineRule="auto"/>
        <w:rPr>
          <w:rFonts w:ascii="Arial" w:hAnsi="Arial" w:cs="Arial"/>
          <w:sz w:val="22"/>
          <w:szCs w:val="22"/>
        </w:rPr>
      </w:pPr>
      <w:r w:rsidRPr="002A4470">
        <w:rPr>
          <w:rFonts w:ascii="Arial" w:hAnsi="Arial" w:cs="Arial"/>
          <w:sz w:val="22"/>
          <w:szCs w:val="22"/>
        </w:rPr>
        <w:t>active membership</w:t>
      </w:r>
    </w:p>
    <w:p w14:paraId="7297CE96" w14:textId="77777777" w:rsidR="00E57CEB" w:rsidRPr="002A4470" w:rsidRDefault="00E57CEB" w:rsidP="00E57CEB">
      <w:pPr>
        <w:numPr>
          <w:ilvl w:val="1"/>
          <w:numId w:val="7"/>
        </w:numPr>
        <w:spacing w:after="160" w:line="278" w:lineRule="auto"/>
        <w:rPr>
          <w:rFonts w:ascii="Arial" w:hAnsi="Arial" w:cs="Arial"/>
          <w:sz w:val="22"/>
          <w:szCs w:val="22"/>
        </w:rPr>
      </w:pPr>
      <w:r w:rsidRPr="002A4470">
        <w:rPr>
          <w:rFonts w:ascii="Arial" w:hAnsi="Arial" w:cs="Arial"/>
          <w:sz w:val="22"/>
          <w:szCs w:val="22"/>
        </w:rPr>
        <w:t>membership trends.</w:t>
      </w:r>
    </w:p>
    <w:p w14:paraId="44DD332C" w14:textId="77777777" w:rsidR="00E57CEB" w:rsidRPr="002A4470" w:rsidRDefault="00E57CEB" w:rsidP="00E57CEB">
      <w:pPr>
        <w:spacing w:after="160" w:line="278" w:lineRule="auto"/>
        <w:rPr>
          <w:rFonts w:ascii="Arial" w:hAnsi="Arial" w:cs="Arial"/>
          <w:sz w:val="22"/>
          <w:szCs w:val="22"/>
        </w:rPr>
      </w:pPr>
      <w:r w:rsidRPr="002A4470">
        <w:rPr>
          <w:rFonts w:ascii="Arial" w:hAnsi="Arial" w:cs="Arial"/>
          <w:sz w:val="22"/>
          <w:szCs w:val="22"/>
        </w:rPr>
        <w:t>Proposed approach:</w:t>
      </w:r>
    </w:p>
    <w:p w14:paraId="7501015D" w14:textId="77777777" w:rsidR="00E57CEB" w:rsidRPr="002A4470" w:rsidRDefault="00E57CEB" w:rsidP="00E57CEB">
      <w:pPr>
        <w:numPr>
          <w:ilvl w:val="0"/>
          <w:numId w:val="8"/>
        </w:numPr>
        <w:spacing w:after="160" w:line="278" w:lineRule="auto"/>
        <w:rPr>
          <w:rFonts w:ascii="Arial" w:hAnsi="Arial" w:cs="Arial"/>
          <w:sz w:val="22"/>
          <w:szCs w:val="22"/>
        </w:rPr>
      </w:pPr>
      <w:r w:rsidRPr="002A4470">
        <w:rPr>
          <w:rFonts w:ascii="Arial" w:hAnsi="Arial" w:cs="Arial"/>
          <w:sz w:val="22"/>
          <w:szCs w:val="22"/>
        </w:rPr>
        <w:t>Establish formal relationships between regiments/squadrons and RSA branches and areas.</w:t>
      </w:r>
    </w:p>
    <w:p w14:paraId="429E3995" w14:textId="5BB89EFB" w:rsidR="00E57CEB" w:rsidRPr="002A4470" w:rsidRDefault="00E57CEB" w:rsidP="00E57CEB">
      <w:pPr>
        <w:numPr>
          <w:ilvl w:val="0"/>
          <w:numId w:val="8"/>
        </w:numPr>
        <w:spacing w:after="160" w:line="278" w:lineRule="auto"/>
        <w:rPr>
          <w:rFonts w:ascii="Arial" w:hAnsi="Arial" w:cs="Arial"/>
          <w:sz w:val="22"/>
          <w:szCs w:val="22"/>
        </w:rPr>
      </w:pPr>
      <w:r w:rsidRPr="002A4470">
        <w:rPr>
          <w:rFonts w:ascii="Arial" w:hAnsi="Arial" w:cs="Arial"/>
          <w:sz w:val="22"/>
          <w:szCs w:val="22"/>
        </w:rPr>
        <w:t xml:space="preserve">Allocate responsibility to Commanding Officers to </w:t>
      </w:r>
      <w:r w:rsidR="00F66A4B">
        <w:rPr>
          <w:rFonts w:ascii="Arial" w:hAnsi="Arial" w:cs="Arial"/>
          <w:sz w:val="22"/>
          <w:szCs w:val="22"/>
        </w:rPr>
        <w:t>develop</w:t>
      </w:r>
      <w:r w:rsidR="00F66A4B" w:rsidRPr="002A4470">
        <w:rPr>
          <w:rFonts w:ascii="Arial" w:hAnsi="Arial" w:cs="Arial"/>
          <w:sz w:val="22"/>
          <w:szCs w:val="22"/>
        </w:rPr>
        <w:t xml:space="preserve"> </w:t>
      </w:r>
      <w:r w:rsidRPr="002A4470">
        <w:rPr>
          <w:rFonts w:ascii="Arial" w:hAnsi="Arial" w:cs="Arial"/>
          <w:sz w:val="22"/>
          <w:szCs w:val="22"/>
        </w:rPr>
        <w:t>these relationships.</w:t>
      </w:r>
    </w:p>
    <w:p w14:paraId="4B13D914" w14:textId="77777777" w:rsidR="00E57CEB" w:rsidRPr="002A4470" w:rsidRDefault="00E57CEB" w:rsidP="00E57CEB">
      <w:pPr>
        <w:numPr>
          <w:ilvl w:val="0"/>
          <w:numId w:val="8"/>
        </w:numPr>
        <w:spacing w:after="160" w:line="278" w:lineRule="auto"/>
        <w:rPr>
          <w:rFonts w:ascii="Arial" w:hAnsi="Arial" w:cs="Arial"/>
          <w:sz w:val="22"/>
          <w:szCs w:val="22"/>
        </w:rPr>
      </w:pPr>
      <w:r w:rsidRPr="002A4470">
        <w:rPr>
          <w:rFonts w:ascii="Arial" w:hAnsi="Arial" w:cs="Arial"/>
          <w:sz w:val="22"/>
          <w:szCs w:val="22"/>
        </w:rPr>
        <w:t>Encourage serving personnel to attend branch events and provide updates and demonstrations.</w:t>
      </w:r>
    </w:p>
    <w:p w14:paraId="537BA6D6" w14:textId="54B7EAE3" w:rsidR="00E57CEB" w:rsidRPr="002A4470" w:rsidRDefault="00E57CEB" w:rsidP="00E57CEB">
      <w:pPr>
        <w:numPr>
          <w:ilvl w:val="0"/>
          <w:numId w:val="8"/>
        </w:numPr>
        <w:spacing w:after="160" w:line="278" w:lineRule="auto"/>
        <w:rPr>
          <w:rFonts w:ascii="Arial" w:hAnsi="Arial" w:cs="Arial"/>
          <w:sz w:val="22"/>
          <w:szCs w:val="22"/>
        </w:rPr>
      </w:pPr>
      <w:r w:rsidRPr="002A4470">
        <w:rPr>
          <w:rFonts w:ascii="Arial" w:hAnsi="Arial" w:cs="Arial"/>
          <w:sz w:val="22"/>
          <w:szCs w:val="22"/>
        </w:rPr>
        <w:t xml:space="preserve">Make this activity part of unit responsibilities </w:t>
      </w:r>
      <w:r w:rsidR="00F66A4B">
        <w:rPr>
          <w:rFonts w:ascii="Arial" w:hAnsi="Arial" w:cs="Arial"/>
          <w:sz w:val="22"/>
          <w:szCs w:val="22"/>
        </w:rPr>
        <w:t>with</w:t>
      </w:r>
      <w:r w:rsidR="00F66A4B" w:rsidRPr="002A4470">
        <w:rPr>
          <w:rFonts w:ascii="Arial" w:hAnsi="Arial" w:cs="Arial"/>
          <w:sz w:val="22"/>
          <w:szCs w:val="22"/>
        </w:rPr>
        <w:t xml:space="preserve"> </w:t>
      </w:r>
      <w:r w:rsidRPr="002A4470">
        <w:rPr>
          <w:rFonts w:ascii="Arial" w:hAnsi="Arial" w:cs="Arial"/>
          <w:sz w:val="22"/>
          <w:szCs w:val="22"/>
        </w:rPr>
        <w:t>reporting</w:t>
      </w:r>
      <w:r w:rsidR="00F66A4B">
        <w:rPr>
          <w:rFonts w:ascii="Arial" w:hAnsi="Arial" w:cs="Arial"/>
          <w:sz w:val="22"/>
          <w:szCs w:val="22"/>
        </w:rPr>
        <w:t xml:space="preserve"> to the CCM an annual requirement</w:t>
      </w:r>
      <w:r w:rsidRPr="002A4470">
        <w:rPr>
          <w:rFonts w:ascii="Arial" w:hAnsi="Arial" w:cs="Arial"/>
          <w:sz w:val="22"/>
          <w:szCs w:val="22"/>
        </w:rPr>
        <w:t>.</w:t>
      </w:r>
    </w:p>
    <w:p w14:paraId="49BC4006" w14:textId="2EBAD750" w:rsidR="00E57CEB" w:rsidRPr="002A4470" w:rsidRDefault="00E57CEB" w:rsidP="00E57CEB">
      <w:pPr>
        <w:numPr>
          <w:ilvl w:val="0"/>
          <w:numId w:val="8"/>
        </w:numPr>
        <w:spacing w:after="160" w:line="278" w:lineRule="auto"/>
        <w:rPr>
          <w:rFonts w:ascii="Arial" w:hAnsi="Arial" w:cs="Arial"/>
          <w:sz w:val="22"/>
          <w:szCs w:val="22"/>
        </w:rPr>
      </w:pPr>
      <w:r w:rsidRPr="002A4470">
        <w:rPr>
          <w:rFonts w:ascii="Arial" w:hAnsi="Arial" w:cs="Arial"/>
          <w:sz w:val="22"/>
          <w:szCs w:val="22"/>
        </w:rPr>
        <w:t xml:space="preserve">Use Royal Signals </w:t>
      </w:r>
      <w:r w:rsidR="00F66A4B">
        <w:rPr>
          <w:rFonts w:ascii="Arial" w:hAnsi="Arial" w:cs="Arial"/>
          <w:sz w:val="22"/>
          <w:szCs w:val="22"/>
        </w:rPr>
        <w:t>Charity</w:t>
      </w:r>
      <w:r w:rsidR="00F66A4B" w:rsidRPr="002A4470">
        <w:rPr>
          <w:rFonts w:ascii="Arial" w:hAnsi="Arial" w:cs="Arial"/>
          <w:sz w:val="22"/>
          <w:szCs w:val="22"/>
        </w:rPr>
        <w:t xml:space="preserve"> </w:t>
      </w:r>
      <w:r w:rsidRPr="002A4470">
        <w:rPr>
          <w:rFonts w:ascii="Arial" w:hAnsi="Arial" w:cs="Arial"/>
          <w:sz w:val="22"/>
          <w:szCs w:val="22"/>
        </w:rPr>
        <w:t>funds to cover travel and costs.</w:t>
      </w:r>
    </w:p>
    <w:p w14:paraId="6148B4F2" w14:textId="5DE1158A" w:rsidR="00E57CEB" w:rsidRPr="002A4470" w:rsidRDefault="00E57CEB" w:rsidP="00E57CEB">
      <w:pPr>
        <w:numPr>
          <w:ilvl w:val="0"/>
          <w:numId w:val="8"/>
        </w:numPr>
        <w:spacing w:after="160" w:line="278" w:lineRule="auto"/>
        <w:rPr>
          <w:rFonts w:ascii="Arial" w:hAnsi="Arial" w:cs="Arial"/>
          <w:sz w:val="22"/>
          <w:szCs w:val="22"/>
        </w:rPr>
      </w:pPr>
      <w:r w:rsidRPr="002A4470">
        <w:rPr>
          <w:rFonts w:ascii="Arial" w:hAnsi="Arial" w:cs="Arial"/>
          <w:sz w:val="22"/>
          <w:szCs w:val="22"/>
        </w:rPr>
        <w:t>Introduce a pilot scheme in one area before wider rollout.</w:t>
      </w:r>
    </w:p>
    <w:p w14:paraId="258729E7" w14:textId="22B74AF8" w:rsidR="00E57CEB" w:rsidRPr="002A4470" w:rsidRDefault="00E57CEB" w:rsidP="00E57CEB">
      <w:pPr>
        <w:spacing w:after="160" w:line="278" w:lineRule="auto"/>
        <w:rPr>
          <w:rFonts w:ascii="Arial" w:hAnsi="Arial" w:cs="Arial"/>
          <w:sz w:val="22"/>
          <w:szCs w:val="22"/>
        </w:rPr>
      </w:pPr>
      <w:r w:rsidRPr="002A4470">
        <w:rPr>
          <w:rFonts w:ascii="Arial" w:hAnsi="Arial" w:cs="Arial"/>
          <w:sz w:val="22"/>
          <w:szCs w:val="22"/>
        </w:rPr>
        <w:t>Timescale:</w:t>
      </w:r>
    </w:p>
    <w:p w14:paraId="5D02E5BE" w14:textId="57A218DC" w:rsidR="00E57CEB" w:rsidRPr="002A4470" w:rsidRDefault="00E57CEB" w:rsidP="00E57CEB">
      <w:pPr>
        <w:numPr>
          <w:ilvl w:val="0"/>
          <w:numId w:val="9"/>
        </w:numPr>
        <w:spacing w:after="160" w:line="278" w:lineRule="auto"/>
        <w:rPr>
          <w:rFonts w:ascii="Arial" w:hAnsi="Arial" w:cs="Arial"/>
          <w:sz w:val="22"/>
          <w:szCs w:val="22"/>
        </w:rPr>
      </w:pPr>
      <w:r w:rsidRPr="002A4470">
        <w:rPr>
          <w:rFonts w:ascii="Arial" w:hAnsi="Arial" w:cs="Arial"/>
          <w:sz w:val="22"/>
          <w:szCs w:val="22"/>
        </w:rPr>
        <w:t>Data to be gathered in advance of a briefing to the Corps Executive Board on 23 May.</w:t>
      </w:r>
    </w:p>
    <w:p w14:paraId="26AA6F42" w14:textId="52E454FD" w:rsidR="00143AA4" w:rsidRPr="00C378E5" w:rsidRDefault="00143AA4" w:rsidP="0039505C">
      <w:pPr>
        <w:tabs>
          <w:tab w:val="left" w:pos="426"/>
          <w:tab w:val="left" w:pos="2268"/>
          <w:tab w:val="left" w:pos="6237"/>
        </w:tabs>
        <w:rPr>
          <w:rFonts w:ascii="Arial" w:hAnsi="Arial" w:cs="Arial"/>
          <w:sz w:val="22"/>
          <w:szCs w:val="22"/>
        </w:rPr>
      </w:pPr>
    </w:p>
    <w:p w14:paraId="734E9BAB" w14:textId="63BD823F" w:rsidR="00EA3C23" w:rsidRDefault="00E57CEB" w:rsidP="0083391B">
      <w:pPr>
        <w:pStyle w:val="ListParagraph"/>
        <w:numPr>
          <w:ilvl w:val="0"/>
          <w:numId w:val="1"/>
        </w:numPr>
        <w:tabs>
          <w:tab w:val="left" w:pos="2268"/>
          <w:tab w:val="left" w:pos="6237"/>
        </w:tabs>
        <w:rPr>
          <w:rFonts w:ascii="Arial" w:hAnsi="Arial" w:cs="Arial"/>
          <w:b/>
          <w:bCs/>
          <w:color w:val="C00000"/>
          <w:sz w:val="22"/>
          <w:szCs w:val="22"/>
        </w:rPr>
      </w:pPr>
      <w:r>
        <w:rPr>
          <w:rFonts w:ascii="Arial" w:hAnsi="Arial" w:cs="Arial"/>
          <w:b/>
          <w:bCs/>
          <w:color w:val="C00000"/>
          <w:sz w:val="22"/>
          <w:szCs w:val="22"/>
        </w:rPr>
        <w:t>Action</w:t>
      </w:r>
      <w:r w:rsidR="00EA3C23" w:rsidRPr="00E57CEB">
        <w:rPr>
          <w:rFonts w:ascii="Arial" w:hAnsi="Arial" w:cs="Arial"/>
          <w:b/>
          <w:bCs/>
          <w:color w:val="C00000"/>
          <w:sz w:val="22"/>
          <w:szCs w:val="22"/>
        </w:rPr>
        <w:t xml:space="preserve"> – </w:t>
      </w:r>
      <w:r>
        <w:rPr>
          <w:rFonts w:ascii="Arial" w:hAnsi="Arial" w:cs="Arial"/>
          <w:b/>
          <w:bCs/>
          <w:color w:val="C00000"/>
          <w:sz w:val="22"/>
          <w:szCs w:val="22"/>
        </w:rPr>
        <w:t xml:space="preserve">Area Reps to provide </w:t>
      </w:r>
      <w:r w:rsidR="004632D2">
        <w:rPr>
          <w:rFonts w:ascii="Arial" w:hAnsi="Arial" w:cs="Arial"/>
          <w:b/>
          <w:bCs/>
          <w:color w:val="C00000"/>
          <w:sz w:val="22"/>
          <w:szCs w:val="22"/>
        </w:rPr>
        <w:t xml:space="preserve">branch </w:t>
      </w:r>
      <w:r>
        <w:rPr>
          <w:rFonts w:ascii="Arial" w:hAnsi="Arial" w:cs="Arial"/>
          <w:b/>
          <w:bCs/>
          <w:color w:val="C00000"/>
          <w:sz w:val="22"/>
          <w:szCs w:val="22"/>
        </w:rPr>
        <w:t>membership date to RSA Ops Mgr</w:t>
      </w:r>
      <w:r w:rsidR="004632D2">
        <w:rPr>
          <w:rFonts w:ascii="Arial" w:hAnsi="Arial" w:cs="Arial"/>
          <w:b/>
          <w:bCs/>
          <w:color w:val="C00000"/>
          <w:sz w:val="22"/>
          <w:szCs w:val="22"/>
        </w:rPr>
        <w:t xml:space="preserve"> by 15 May 2026</w:t>
      </w:r>
    </w:p>
    <w:p w14:paraId="4EB2C990" w14:textId="77777777" w:rsidR="00E801CA" w:rsidRPr="00E801CA" w:rsidRDefault="00E801CA" w:rsidP="00A6565D">
      <w:pPr>
        <w:tabs>
          <w:tab w:val="left" w:pos="2268"/>
          <w:tab w:val="left" w:pos="6237"/>
        </w:tabs>
        <w:rPr>
          <w:rFonts w:ascii="Arial" w:hAnsi="Arial" w:cs="Arial"/>
          <w:sz w:val="22"/>
          <w:szCs w:val="22"/>
        </w:rPr>
      </w:pPr>
    </w:p>
    <w:p w14:paraId="502A8D72" w14:textId="5FDC163A" w:rsidR="002656E4" w:rsidRDefault="00A04EF7" w:rsidP="00A6565D">
      <w:pPr>
        <w:tabs>
          <w:tab w:val="left" w:pos="2268"/>
          <w:tab w:val="left" w:pos="6237"/>
        </w:tabs>
        <w:rPr>
          <w:rFonts w:ascii="Arial" w:hAnsi="Arial" w:cs="Arial"/>
          <w:b/>
          <w:bCs/>
          <w:sz w:val="22"/>
          <w:szCs w:val="22"/>
          <w:u w:val="single"/>
        </w:rPr>
      </w:pPr>
      <w:r w:rsidRPr="00E05D67">
        <w:rPr>
          <w:rFonts w:ascii="Arial" w:hAnsi="Arial" w:cs="Arial"/>
          <w:b/>
          <w:bCs/>
          <w:sz w:val="22"/>
          <w:szCs w:val="22"/>
          <w:u w:val="single"/>
        </w:rPr>
        <w:t xml:space="preserve">Item </w:t>
      </w:r>
      <w:r w:rsidR="00746AF9">
        <w:rPr>
          <w:rFonts w:ascii="Arial" w:hAnsi="Arial" w:cs="Arial"/>
          <w:b/>
          <w:bCs/>
          <w:sz w:val="22"/>
          <w:szCs w:val="22"/>
          <w:u w:val="single"/>
        </w:rPr>
        <w:t>2</w:t>
      </w:r>
      <w:r w:rsidRPr="00E05D67">
        <w:rPr>
          <w:rFonts w:ascii="Arial" w:hAnsi="Arial" w:cs="Arial"/>
          <w:b/>
          <w:bCs/>
          <w:sz w:val="22"/>
          <w:szCs w:val="22"/>
          <w:u w:val="single"/>
        </w:rPr>
        <w:t xml:space="preserve">: </w:t>
      </w:r>
      <w:r w:rsidR="00A6565D" w:rsidRPr="00E05D67">
        <w:rPr>
          <w:rFonts w:ascii="Arial" w:hAnsi="Arial" w:cs="Arial"/>
          <w:b/>
          <w:bCs/>
          <w:sz w:val="22"/>
          <w:szCs w:val="22"/>
          <w:u w:val="single"/>
        </w:rPr>
        <w:t xml:space="preserve">Actions carried over from </w:t>
      </w:r>
      <w:r w:rsidRPr="00E05D67">
        <w:rPr>
          <w:rFonts w:ascii="Arial" w:hAnsi="Arial" w:cs="Arial"/>
          <w:b/>
          <w:bCs/>
          <w:sz w:val="22"/>
          <w:szCs w:val="22"/>
          <w:u w:val="single"/>
        </w:rPr>
        <w:t>the 1</w:t>
      </w:r>
      <w:r w:rsidR="00724B93">
        <w:rPr>
          <w:rFonts w:ascii="Arial" w:hAnsi="Arial" w:cs="Arial"/>
          <w:b/>
          <w:bCs/>
          <w:sz w:val="22"/>
          <w:szCs w:val="22"/>
          <w:u w:val="single"/>
        </w:rPr>
        <w:t>6</w:t>
      </w:r>
      <w:r w:rsidR="004632D2">
        <w:rPr>
          <w:rFonts w:ascii="Arial" w:hAnsi="Arial" w:cs="Arial"/>
          <w:b/>
          <w:bCs/>
          <w:sz w:val="22"/>
          <w:szCs w:val="22"/>
          <w:u w:val="single"/>
        </w:rPr>
        <w:t>4</w:t>
      </w:r>
      <w:r w:rsidR="004632D2" w:rsidRPr="004632D2">
        <w:rPr>
          <w:rFonts w:ascii="Arial" w:hAnsi="Arial" w:cs="Arial"/>
          <w:b/>
          <w:bCs/>
          <w:sz w:val="22"/>
          <w:szCs w:val="22"/>
          <w:u w:val="single"/>
          <w:vertAlign w:val="superscript"/>
        </w:rPr>
        <w:t>th</w:t>
      </w:r>
      <w:r w:rsidRPr="00E05D67">
        <w:rPr>
          <w:rFonts w:ascii="Arial" w:hAnsi="Arial" w:cs="Arial"/>
          <w:b/>
          <w:bCs/>
          <w:sz w:val="22"/>
          <w:szCs w:val="22"/>
          <w:u w:val="single"/>
        </w:rPr>
        <w:t xml:space="preserve"> Central Committee Meeting on </w:t>
      </w:r>
      <w:r w:rsidR="004632D2">
        <w:rPr>
          <w:rFonts w:ascii="Arial" w:hAnsi="Arial" w:cs="Arial"/>
          <w:b/>
          <w:bCs/>
          <w:sz w:val="22"/>
          <w:szCs w:val="22"/>
          <w:u w:val="single"/>
        </w:rPr>
        <w:t>5</w:t>
      </w:r>
      <w:r w:rsidR="001972F4">
        <w:rPr>
          <w:rFonts w:ascii="Arial" w:hAnsi="Arial" w:cs="Arial"/>
          <w:b/>
          <w:bCs/>
          <w:sz w:val="22"/>
          <w:szCs w:val="22"/>
          <w:u w:val="single"/>
        </w:rPr>
        <w:t xml:space="preserve"> </w:t>
      </w:r>
      <w:r w:rsidR="004632D2">
        <w:rPr>
          <w:rFonts w:ascii="Arial" w:hAnsi="Arial" w:cs="Arial"/>
          <w:b/>
          <w:bCs/>
          <w:sz w:val="22"/>
          <w:szCs w:val="22"/>
          <w:u w:val="single"/>
        </w:rPr>
        <w:t>September</w:t>
      </w:r>
      <w:r w:rsidRPr="00E05D67">
        <w:rPr>
          <w:rFonts w:ascii="Arial" w:hAnsi="Arial" w:cs="Arial"/>
          <w:b/>
          <w:bCs/>
          <w:sz w:val="22"/>
          <w:szCs w:val="22"/>
          <w:u w:val="single"/>
        </w:rPr>
        <w:t xml:space="preserve"> 2</w:t>
      </w:r>
      <w:r w:rsidR="0039505C">
        <w:rPr>
          <w:rFonts w:ascii="Arial" w:hAnsi="Arial" w:cs="Arial"/>
          <w:b/>
          <w:bCs/>
          <w:sz w:val="22"/>
          <w:szCs w:val="22"/>
          <w:u w:val="single"/>
        </w:rPr>
        <w:t>5</w:t>
      </w:r>
    </w:p>
    <w:p w14:paraId="4C32F25C" w14:textId="77777777" w:rsidR="00DE49DF" w:rsidRPr="00E05D67" w:rsidRDefault="00DE49DF" w:rsidP="00A6565D">
      <w:pPr>
        <w:tabs>
          <w:tab w:val="left" w:pos="2268"/>
          <w:tab w:val="left" w:pos="6237"/>
        </w:tabs>
        <w:rPr>
          <w:rFonts w:ascii="Arial" w:hAnsi="Arial" w:cs="Arial"/>
          <w:b/>
          <w:bCs/>
          <w:sz w:val="22"/>
          <w:szCs w:val="22"/>
          <w:u w:val="single"/>
        </w:rPr>
      </w:pPr>
    </w:p>
    <w:p w14:paraId="48E272D9" w14:textId="5AEC29F8" w:rsidR="004632D2" w:rsidRPr="002A4470" w:rsidRDefault="004632D2" w:rsidP="004632D2">
      <w:pPr>
        <w:spacing w:after="160" w:line="278" w:lineRule="auto"/>
        <w:rPr>
          <w:rFonts w:ascii="Arial" w:hAnsi="Arial" w:cs="Arial"/>
          <w:sz w:val="22"/>
          <w:szCs w:val="22"/>
        </w:rPr>
      </w:pPr>
      <w:r>
        <w:rPr>
          <w:rFonts w:ascii="Arial" w:hAnsi="Arial" w:cs="Arial"/>
          <w:sz w:val="22"/>
          <w:szCs w:val="22"/>
        </w:rPr>
        <w:t>3</w:t>
      </w:r>
      <w:r w:rsidR="00C378E5">
        <w:rPr>
          <w:rFonts w:ascii="Arial" w:hAnsi="Arial" w:cs="Arial"/>
          <w:sz w:val="22"/>
          <w:szCs w:val="22"/>
        </w:rPr>
        <w:t>.</w:t>
      </w:r>
      <w:r>
        <w:rPr>
          <w:rFonts w:ascii="Arial" w:hAnsi="Arial" w:cs="Arial"/>
          <w:sz w:val="22"/>
          <w:szCs w:val="22"/>
        </w:rPr>
        <w:tab/>
      </w:r>
      <w:r w:rsidR="00A04EF7" w:rsidRPr="00746AF9">
        <w:rPr>
          <w:rFonts w:ascii="Arial" w:hAnsi="Arial" w:cs="Arial"/>
          <w:sz w:val="22"/>
          <w:szCs w:val="22"/>
        </w:rPr>
        <w:t xml:space="preserve">The </w:t>
      </w:r>
      <w:r w:rsidR="00D23B1A" w:rsidRPr="00746AF9">
        <w:rPr>
          <w:rFonts w:ascii="Arial" w:hAnsi="Arial" w:cs="Arial"/>
          <w:sz w:val="22"/>
          <w:szCs w:val="22"/>
        </w:rPr>
        <w:t xml:space="preserve">committee </w:t>
      </w:r>
      <w:r w:rsidR="0041077E" w:rsidRPr="00746AF9">
        <w:rPr>
          <w:rFonts w:ascii="Arial" w:hAnsi="Arial" w:cs="Arial"/>
          <w:sz w:val="22"/>
          <w:szCs w:val="22"/>
        </w:rPr>
        <w:t xml:space="preserve">agreed the minutes from the </w:t>
      </w:r>
      <w:r w:rsidR="006D21A8">
        <w:rPr>
          <w:rFonts w:ascii="Arial" w:hAnsi="Arial" w:cs="Arial"/>
          <w:sz w:val="22"/>
          <w:szCs w:val="22"/>
        </w:rPr>
        <w:t xml:space="preserve">previous </w:t>
      </w:r>
      <w:r w:rsidR="0041077E" w:rsidRPr="00746AF9">
        <w:rPr>
          <w:rFonts w:ascii="Arial" w:hAnsi="Arial" w:cs="Arial"/>
          <w:sz w:val="22"/>
          <w:szCs w:val="22"/>
        </w:rPr>
        <w:t>meeting were an accurate record.</w:t>
      </w:r>
      <w:r>
        <w:rPr>
          <w:rFonts w:ascii="Arial" w:hAnsi="Arial" w:cs="Arial"/>
          <w:sz w:val="22"/>
          <w:szCs w:val="22"/>
        </w:rPr>
        <w:t xml:space="preserve"> </w:t>
      </w:r>
      <w:r w:rsidRPr="002A4470">
        <w:rPr>
          <w:rFonts w:ascii="Arial" w:hAnsi="Arial" w:cs="Arial"/>
          <w:sz w:val="22"/>
          <w:szCs w:val="22"/>
        </w:rPr>
        <w:t xml:space="preserve">Actions </w:t>
      </w:r>
      <w:r>
        <w:rPr>
          <w:rFonts w:ascii="Arial" w:hAnsi="Arial" w:cs="Arial"/>
          <w:sz w:val="22"/>
          <w:szCs w:val="22"/>
        </w:rPr>
        <w:t>from the last meeting</w:t>
      </w:r>
      <w:r w:rsidRPr="002A4470">
        <w:rPr>
          <w:rFonts w:ascii="Arial" w:hAnsi="Arial" w:cs="Arial"/>
          <w:sz w:val="22"/>
          <w:szCs w:val="22"/>
        </w:rPr>
        <w:t xml:space="preserve"> w</w:t>
      </w:r>
      <w:r>
        <w:rPr>
          <w:rFonts w:ascii="Arial" w:hAnsi="Arial" w:cs="Arial"/>
          <w:sz w:val="22"/>
          <w:szCs w:val="22"/>
        </w:rPr>
        <w:t>ould</w:t>
      </w:r>
      <w:r w:rsidRPr="002A4470">
        <w:rPr>
          <w:rFonts w:ascii="Arial" w:hAnsi="Arial" w:cs="Arial"/>
          <w:sz w:val="22"/>
          <w:szCs w:val="22"/>
        </w:rPr>
        <w:t xml:space="preserve"> be covered in reports or </w:t>
      </w:r>
      <w:r>
        <w:rPr>
          <w:rFonts w:ascii="Arial" w:hAnsi="Arial" w:cs="Arial"/>
          <w:sz w:val="22"/>
          <w:szCs w:val="22"/>
        </w:rPr>
        <w:t>were marked as</w:t>
      </w:r>
      <w:r w:rsidRPr="002A4470">
        <w:rPr>
          <w:rFonts w:ascii="Arial" w:hAnsi="Arial" w:cs="Arial"/>
          <w:sz w:val="22"/>
          <w:szCs w:val="22"/>
        </w:rPr>
        <w:t xml:space="preserve"> closed.</w:t>
      </w:r>
    </w:p>
    <w:p w14:paraId="4AD21A96" w14:textId="77777777" w:rsidR="00BC0074" w:rsidRDefault="00BC0074" w:rsidP="00746AF9">
      <w:pPr>
        <w:tabs>
          <w:tab w:val="left" w:pos="2268"/>
          <w:tab w:val="left" w:pos="6237"/>
        </w:tabs>
        <w:spacing w:after="120"/>
        <w:rPr>
          <w:rFonts w:ascii="Arial" w:hAnsi="Arial" w:cs="Arial"/>
          <w:b/>
          <w:bCs/>
          <w:sz w:val="22"/>
          <w:szCs w:val="22"/>
          <w:u w:val="single"/>
        </w:rPr>
      </w:pPr>
    </w:p>
    <w:p w14:paraId="40953454" w14:textId="22BD14C2" w:rsidR="00CA2509" w:rsidRDefault="00493DB3" w:rsidP="00746AF9">
      <w:pPr>
        <w:tabs>
          <w:tab w:val="left" w:pos="2268"/>
          <w:tab w:val="left" w:pos="6237"/>
        </w:tabs>
        <w:spacing w:after="120"/>
        <w:rPr>
          <w:rFonts w:ascii="Arial" w:hAnsi="Arial" w:cs="Arial"/>
          <w:b/>
          <w:bCs/>
          <w:sz w:val="22"/>
          <w:szCs w:val="22"/>
          <w:u w:val="single"/>
        </w:rPr>
      </w:pPr>
      <w:r w:rsidRPr="00E05D67">
        <w:rPr>
          <w:rFonts w:ascii="Arial" w:hAnsi="Arial" w:cs="Arial"/>
          <w:b/>
          <w:bCs/>
          <w:sz w:val="22"/>
          <w:szCs w:val="22"/>
          <w:u w:val="single"/>
        </w:rPr>
        <w:t xml:space="preserve">Item </w:t>
      </w:r>
      <w:r w:rsidR="00746AF9">
        <w:rPr>
          <w:rFonts w:ascii="Arial" w:hAnsi="Arial" w:cs="Arial"/>
          <w:b/>
          <w:bCs/>
          <w:sz w:val="22"/>
          <w:szCs w:val="22"/>
          <w:u w:val="single"/>
        </w:rPr>
        <w:t>3:</w:t>
      </w:r>
      <w:r w:rsidRPr="00E05D67">
        <w:rPr>
          <w:rFonts w:ascii="Arial" w:hAnsi="Arial" w:cs="Arial"/>
          <w:b/>
          <w:bCs/>
          <w:sz w:val="22"/>
          <w:szCs w:val="22"/>
          <w:u w:val="single"/>
        </w:rPr>
        <w:t xml:space="preserve"> General Secretary’s Report</w:t>
      </w:r>
    </w:p>
    <w:p w14:paraId="68327ED2" w14:textId="4FEDAAE3" w:rsidR="004632D2" w:rsidRPr="00E55CBD" w:rsidRDefault="004632D2" w:rsidP="00E55CBD">
      <w:pPr>
        <w:tabs>
          <w:tab w:val="left" w:pos="2268"/>
          <w:tab w:val="left" w:pos="6237"/>
        </w:tabs>
        <w:spacing w:after="120"/>
        <w:rPr>
          <w:rFonts w:ascii="Arial" w:hAnsi="Arial" w:cs="Arial"/>
          <w:sz w:val="22"/>
          <w:szCs w:val="22"/>
        </w:rPr>
      </w:pPr>
      <w:r>
        <w:rPr>
          <w:rFonts w:ascii="Arial" w:hAnsi="Arial" w:cs="Arial"/>
          <w:sz w:val="22"/>
          <w:szCs w:val="22"/>
        </w:rPr>
        <w:t>4</w:t>
      </w:r>
      <w:r w:rsidR="00C378E5">
        <w:rPr>
          <w:rFonts w:ascii="Arial" w:hAnsi="Arial" w:cs="Arial"/>
          <w:sz w:val="22"/>
          <w:szCs w:val="22"/>
        </w:rPr>
        <w:t>.</w:t>
      </w:r>
      <w:r>
        <w:rPr>
          <w:rFonts w:ascii="Arial" w:hAnsi="Arial" w:cs="Arial"/>
          <w:sz w:val="22"/>
          <w:szCs w:val="22"/>
        </w:rPr>
        <w:t xml:space="preserve">        </w:t>
      </w:r>
      <w:r w:rsidR="00A92243">
        <w:rPr>
          <w:rFonts w:ascii="Arial" w:hAnsi="Arial" w:cs="Arial"/>
          <w:sz w:val="22"/>
          <w:szCs w:val="22"/>
        </w:rPr>
        <w:t xml:space="preserve">The Gen Sec </w:t>
      </w:r>
      <w:r>
        <w:rPr>
          <w:rFonts w:ascii="Arial" w:hAnsi="Arial" w:cs="Arial"/>
          <w:sz w:val="22"/>
          <w:szCs w:val="22"/>
        </w:rPr>
        <w:t>confirmed that Lt Col (Retd) Steve Lockwood had retired and that due to a civil service recruitment freeze the post remained vacant.  Members were asked to be mindful of the reduced HQ capacity when submitting requests.</w:t>
      </w:r>
    </w:p>
    <w:p w14:paraId="0E54EC3D" w14:textId="0EF2471B" w:rsidR="004632D2" w:rsidRPr="002A4470" w:rsidRDefault="004632D2" w:rsidP="004632D2">
      <w:pPr>
        <w:spacing w:after="160" w:line="278" w:lineRule="auto"/>
        <w:rPr>
          <w:rFonts w:ascii="Arial" w:hAnsi="Arial" w:cs="Arial"/>
          <w:sz w:val="22"/>
          <w:szCs w:val="22"/>
        </w:rPr>
      </w:pPr>
      <w:r>
        <w:rPr>
          <w:rFonts w:ascii="Arial" w:hAnsi="Arial" w:cs="Arial"/>
          <w:sz w:val="22"/>
          <w:szCs w:val="22"/>
        </w:rPr>
        <w:t>5</w:t>
      </w:r>
      <w:r w:rsidR="00A92243">
        <w:rPr>
          <w:rFonts w:ascii="Arial" w:hAnsi="Arial" w:cs="Arial"/>
          <w:sz w:val="22"/>
          <w:szCs w:val="22"/>
        </w:rPr>
        <w:t>.</w:t>
      </w:r>
      <w:r>
        <w:rPr>
          <w:rFonts w:ascii="Arial" w:hAnsi="Arial" w:cs="Arial"/>
          <w:sz w:val="22"/>
          <w:szCs w:val="22"/>
        </w:rPr>
        <w:t xml:space="preserve">         </w:t>
      </w:r>
      <w:r w:rsidRPr="002A4470">
        <w:rPr>
          <w:rFonts w:ascii="Arial" w:hAnsi="Arial" w:cs="Arial"/>
          <w:sz w:val="22"/>
          <w:szCs w:val="22"/>
        </w:rPr>
        <w:t>The move to an area-based structure on the Association website was explained.</w:t>
      </w:r>
      <w:r>
        <w:rPr>
          <w:rFonts w:ascii="Arial" w:hAnsi="Arial" w:cs="Arial"/>
          <w:sz w:val="22"/>
          <w:szCs w:val="22"/>
        </w:rPr>
        <w:t xml:space="preserve"> </w:t>
      </w:r>
      <w:r w:rsidRPr="002A4470">
        <w:rPr>
          <w:rFonts w:ascii="Arial" w:hAnsi="Arial" w:cs="Arial"/>
          <w:sz w:val="22"/>
          <w:szCs w:val="22"/>
        </w:rPr>
        <w:t>Key points:</w:t>
      </w:r>
    </w:p>
    <w:p w14:paraId="6AF79AD4" w14:textId="77777777" w:rsidR="004632D2" w:rsidRPr="002A4470" w:rsidRDefault="004632D2" w:rsidP="004632D2">
      <w:pPr>
        <w:numPr>
          <w:ilvl w:val="0"/>
          <w:numId w:val="11"/>
        </w:numPr>
        <w:spacing w:after="160" w:line="278" w:lineRule="auto"/>
        <w:rPr>
          <w:rFonts w:ascii="Arial" w:hAnsi="Arial" w:cs="Arial"/>
          <w:sz w:val="22"/>
          <w:szCs w:val="22"/>
        </w:rPr>
      </w:pPr>
      <w:r w:rsidRPr="002A4470">
        <w:rPr>
          <w:rFonts w:ascii="Arial" w:hAnsi="Arial" w:cs="Arial"/>
          <w:sz w:val="22"/>
          <w:szCs w:val="22"/>
        </w:rPr>
        <w:t>Most branch pages on the old website were outdated.</w:t>
      </w:r>
    </w:p>
    <w:p w14:paraId="37FB9979" w14:textId="77777777" w:rsidR="004632D2" w:rsidRPr="002A4470" w:rsidRDefault="004632D2" w:rsidP="004632D2">
      <w:pPr>
        <w:numPr>
          <w:ilvl w:val="0"/>
          <w:numId w:val="11"/>
        </w:numPr>
        <w:spacing w:after="160" w:line="278" w:lineRule="auto"/>
        <w:rPr>
          <w:rFonts w:ascii="Arial" w:hAnsi="Arial" w:cs="Arial"/>
          <w:sz w:val="22"/>
          <w:szCs w:val="22"/>
        </w:rPr>
      </w:pPr>
      <w:r w:rsidRPr="002A4470">
        <w:rPr>
          <w:rFonts w:ascii="Arial" w:hAnsi="Arial" w:cs="Arial"/>
          <w:sz w:val="22"/>
          <w:szCs w:val="22"/>
        </w:rPr>
        <w:t>Branches can link their own websites or social media pages to the new site.</w:t>
      </w:r>
    </w:p>
    <w:p w14:paraId="4A3B8482" w14:textId="04FC8716" w:rsidR="004632D2" w:rsidRPr="002A4470" w:rsidRDefault="004632D2" w:rsidP="004632D2">
      <w:pPr>
        <w:numPr>
          <w:ilvl w:val="0"/>
          <w:numId w:val="11"/>
        </w:numPr>
        <w:spacing w:after="160" w:line="278" w:lineRule="auto"/>
        <w:rPr>
          <w:rFonts w:ascii="Arial" w:hAnsi="Arial" w:cs="Arial"/>
          <w:sz w:val="22"/>
          <w:szCs w:val="22"/>
        </w:rPr>
      </w:pPr>
      <w:r w:rsidRPr="002A4470">
        <w:rPr>
          <w:rFonts w:ascii="Arial" w:hAnsi="Arial" w:cs="Arial"/>
          <w:sz w:val="22"/>
          <w:szCs w:val="22"/>
        </w:rPr>
        <w:t>Branches can still post events</w:t>
      </w:r>
      <w:r>
        <w:rPr>
          <w:rFonts w:ascii="Arial" w:hAnsi="Arial" w:cs="Arial"/>
          <w:sz w:val="22"/>
          <w:szCs w:val="22"/>
        </w:rPr>
        <w:t xml:space="preserve"> and updates</w:t>
      </w:r>
      <w:r w:rsidRPr="002A4470">
        <w:rPr>
          <w:rFonts w:ascii="Arial" w:hAnsi="Arial" w:cs="Arial"/>
          <w:sz w:val="22"/>
          <w:szCs w:val="22"/>
        </w:rPr>
        <w:t xml:space="preserve"> via the central website.</w:t>
      </w:r>
    </w:p>
    <w:p w14:paraId="04107C13" w14:textId="3B94F4CB" w:rsidR="00355152" w:rsidRDefault="004632D2" w:rsidP="00355152">
      <w:pPr>
        <w:spacing w:after="160" w:line="278" w:lineRule="auto"/>
        <w:rPr>
          <w:rFonts w:ascii="Arial" w:hAnsi="Arial" w:cs="Arial"/>
          <w:sz w:val="22"/>
          <w:szCs w:val="22"/>
        </w:rPr>
      </w:pPr>
      <w:r>
        <w:rPr>
          <w:rFonts w:ascii="Arial" w:hAnsi="Arial" w:cs="Arial"/>
          <w:sz w:val="22"/>
          <w:szCs w:val="22"/>
        </w:rPr>
        <w:t xml:space="preserve">The Gen Sec stated that he recognised some of the frustration over the changes but confirmed that the website would not be </w:t>
      </w:r>
      <w:proofErr w:type="gramStart"/>
      <w:r>
        <w:rPr>
          <w:rFonts w:ascii="Arial" w:hAnsi="Arial" w:cs="Arial"/>
          <w:sz w:val="22"/>
          <w:szCs w:val="22"/>
        </w:rPr>
        <w:t>reverted back</w:t>
      </w:r>
      <w:proofErr w:type="gramEnd"/>
      <w:r>
        <w:rPr>
          <w:rFonts w:ascii="Arial" w:hAnsi="Arial" w:cs="Arial"/>
          <w:sz w:val="22"/>
          <w:szCs w:val="22"/>
        </w:rPr>
        <w:t xml:space="preserve"> to the old format.  He stated that </w:t>
      </w:r>
      <w:r w:rsidR="00F66A4B">
        <w:rPr>
          <w:rFonts w:ascii="Arial" w:hAnsi="Arial" w:cs="Arial"/>
          <w:sz w:val="22"/>
          <w:szCs w:val="22"/>
        </w:rPr>
        <w:t>d</w:t>
      </w:r>
      <w:r w:rsidR="00F66A4B" w:rsidRPr="002A4470">
        <w:rPr>
          <w:rFonts w:ascii="Arial" w:hAnsi="Arial" w:cs="Arial"/>
          <w:sz w:val="22"/>
          <w:szCs w:val="22"/>
        </w:rPr>
        <w:t>iscussion</w:t>
      </w:r>
      <w:r w:rsidR="00F66A4B">
        <w:rPr>
          <w:rFonts w:ascii="Arial" w:hAnsi="Arial" w:cs="Arial"/>
          <w:sz w:val="22"/>
          <w:szCs w:val="22"/>
        </w:rPr>
        <w:t>s</w:t>
      </w:r>
      <w:r w:rsidR="00F66A4B" w:rsidRPr="002A4470">
        <w:rPr>
          <w:rFonts w:ascii="Arial" w:hAnsi="Arial" w:cs="Arial"/>
          <w:sz w:val="22"/>
          <w:szCs w:val="22"/>
        </w:rPr>
        <w:t xml:space="preserve"> </w:t>
      </w:r>
      <w:r>
        <w:rPr>
          <w:rFonts w:ascii="Arial" w:hAnsi="Arial" w:cs="Arial"/>
          <w:sz w:val="22"/>
          <w:szCs w:val="22"/>
        </w:rPr>
        <w:t>were</w:t>
      </w:r>
      <w:r w:rsidRPr="002A4470">
        <w:rPr>
          <w:rFonts w:ascii="Arial" w:hAnsi="Arial" w:cs="Arial"/>
          <w:sz w:val="22"/>
          <w:szCs w:val="22"/>
        </w:rPr>
        <w:t xml:space="preserve"> underway regarding a possible move to a new communications platform (Military App), which would also provide an updated </w:t>
      </w:r>
      <w:proofErr w:type="gramStart"/>
      <w:r w:rsidR="00355152">
        <w:rPr>
          <w:rFonts w:ascii="Arial" w:hAnsi="Arial" w:cs="Arial"/>
          <w:sz w:val="22"/>
          <w:szCs w:val="22"/>
        </w:rPr>
        <w:t>platform</w:t>
      </w:r>
      <w:proofErr w:type="gramEnd"/>
      <w:r w:rsidRPr="002A4470">
        <w:rPr>
          <w:rFonts w:ascii="Arial" w:hAnsi="Arial" w:cs="Arial"/>
          <w:sz w:val="22"/>
          <w:szCs w:val="22"/>
        </w:rPr>
        <w:t xml:space="preserve"> and </w:t>
      </w:r>
      <w:r w:rsidR="00F66A4B">
        <w:rPr>
          <w:rFonts w:ascii="Arial" w:hAnsi="Arial" w:cs="Arial"/>
          <w:sz w:val="22"/>
          <w:szCs w:val="22"/>
        </w:rPr>
        <w:t xml:space="preserve">the new structure would </w:t>
      </w:r>
      <w:r w:rsidRPr="002A4470">
        <w:rPr>
          <w:rFonts w:ascii="Arial" w:hAnsi="Arial" w:cs="Arial"/>
          <w:sz w:val="22"/>
          <w:szCs w:val="22"/>
        </w:rPr>
        <w:t>allow easier future migration of information.</w:t>
      </w:r>
    </w:p>
    <w:p w14:paraId="5C4CF022" w14:textId="75241397" w:rsidR="00355152" w:rsidRPr="002A4470" w:rsidRDefault="00355152" w:rsidP="00355152">
      <w:pPr>
        <w:spacing w:after="160" w:line="278" w:lineRule="auto"/>
        <w:rPr>
          <w:rFonts w:ascii="Arial" w:hAnsi="Arial" w:cs="Arial"/>
          <w:sz w:val="22"/>
          <w:szCs w:val="22"/>
        </w:rPr>
      </w:pPr>
      <w:r>
        <w:rPr>
          <w:rFonts w:ascii="Arial" w:hAnsi="Arial" w:cs="Arial"/>
          <w:sz w:val="22"/>
          <w:szCs w:val="22"/>
        </w:rPr>
        <w:t>6</w:t>
      </w:r>
      <w:r w:rsidR="002E74D8">
        <w:rPr>
          <w:rFonts w:ascii="Arial" w:hAnsi="Arial" w:cs="Arial"/>
          <w:sz w:val="22"/>
          <w:szCs w:val="22"/>
        </w:rPr>
        <w:t xml:space="preserve">.   </w:t>
      </w:r>
      <w:r w:rsidRPr="002A4470">
        <w:rPr>
          <w:rFonts w:ascii="Arial" w:hAnsi="Arial" w:cs="Arial"/>
          <w:sz w:val="22"/>
          <w:szCs w:val="22"/>
        </w:rPr>
        <w:t>An update was provided on the location of standards from closed branches.</w:t>
      </w:r>
      <w:r>
        <w:rPr>
          <w:rFonts w:ascii="Arial" w:hAnsi="Arial" w:cs="Arial"/>
          <w:sz w:val="22"/>
          <w:szCs w:val="22"/>
        </w:rPr>
        <w:t xml:space="preserve"> </w:t>
      </w:r>
      <w:r w:rsidRPr="002A4470">
        <w:rPr>
          <w:rFonts w:ascii="Arial" w:hAnsi="Arial" w:cs="Arial"/>
          <w:sz w:val="22"/>
          <w:szCs w:val="22"/>
        </w:rPr>
        <w:t>Key points:</w:t>
      </w:r>
    </w:p>
    <w:p w14:paraId="0EA53FB7" w14:textId="77777777" w:rsidR="00355152" w:rsidRPr="002A4470" w:rsidRDefault="00355152" w:rsidP="00355152">
      <w:pPr>
        <w:numPr>
          <w:ilvl w:val="0"/>
          <w:numId w:val="12"/>
        </w:numPr>
        <w:spacing w:after="160" w:line="278" w:lineRule="auto"/>
        <w:rPr>
          <w:rFonts w:ascii="Arial" w:hAnsi="Arial" w:cs="Arial"/>
          <w:sz w:val="22"/>
          <w:szCs w:val="22"/>
        </w:rPr>
      </w:pPr>
      <w:r w:rsidRPr="002A4470">
        <w:rPr>
          <w:rFonts w:ascii="Arial" w:hAnsi="Arial" w:cs="Arial"/>
          <w:sz w:val="22"/>
          <w:szCs w:val="22"/>
        </w:rPr>
        <w:lastRenderedPageBreak/>
        <w:t>Several standards are currently being stored privately.</w:t>
      </w:r>
    </w:p>
    <w:p w14:paraId="748A1084" w14:textId="77777777" w:rsidR="00355152" w:rsidRPr="002A4470" w:rsidRDefault="00355152" w:rsidP="00355152">
      <w:pPr>
        <w:numPr>
          <w:ilvl w:val="0"/>
          <w:numId w:val="12"/>
        </w:numPr>
        <w:spacing w:after="160" w:line="278" w:lineRule="auto"/>
        <w:rPr>
          <w:rFonts w:ascii="Arial" w:hAnsi="Arial" w:cs="Arial"/>
          <w:sz w:val="22"/>
          <w:szCs w:val="22"/>
        </w:rPr>
      </w:pPr>
      <w:r w:rsidRPr="002A4470">
        <w:rPr>
          <w:rFonts w:ascii="Arial" w:hAnsi="Arial" w:cs="Arial"/>
          <w:sz w:val="22"/>
          <w:szCs w:val="22"/>
        </w:rPr>
        <w:t>The museum cannot accommodate further standards at present.</w:t>
      </w:r>
    </w:p>
    <w:p w14:paraId="6FA88B44" w14:textId="77777777" w:rsidR="00355152" w:rsidRPr="002A4470" w:rsidRDefault="00355152" w:rsidP="00355152">
      <w:pPr>
        <w:numPr>
          <w:ilvl w:val="0"/>
          <w:numId w:val="12"/>
        </w:numPr>
        <w:spacing w:after="160" w:line="278" w:lineRule="auto"/>
        <w:rPr>
          <w:rFonts w:ascii="Arial" w:hAnsi="Arial" w:cs="Arial"/>
          <w:sz w:val="22"/>
          <w:szCs w:val="22"/>
        </w:rPr>
      </w:pPr>
      <w:r w:rsidRPr="002A4470">
        <w:rPr>
          <w:rFonts w:ascii="Arial" w:hAnsi="Arial" w:cs="Arial"/>
          <w:sz w:val="22"/>
          <w:szCs w:val="22"/>
        </w:rPr>
        <w:t>Discussions are underway with Blandford Garrison Church as a possible location.</w:t>
      </w:r>
    </w:p>
    <w:p w14:paraId="075E57EF" w14:textId="5261DC99" w:rsidR="00355152" w:rsidRPr="00BC0074" w:rsidRDefault="00355152" w:rsidP="00BC0074">
      <w:pPr>
        <w:numPr>
          <w:ilvl w:val="0"/>
          <w:numId w:val="12"/>
        </w:numPr>
        <w:spacing w:after="160" w:line="278" w:lineRule="auto"/>
        <w:rPr>
          <w:rFonts w:ascii="Arial" w:hAnsi="Arial" w:cs="Arial"/>
          <w:sz w:val="22"/>
          <w:szCs w:val="22"/>
        </w:rPr>
      </w:pPr>
      <w:r w:rsidRPr="002A4470">
        <w:rPr>
          <w:rFonts w:ascii="Arial" w:hAnsi="Arial" w:cs="Arial"/>
          <w:sz w:val="22"/>
          <w:szCs w:val="22"/>
        </w:rPr>
        <w:t>Alternative options (including messes/local units) may be considered if church space is not available.</w:t>
      </w:r>
    </w:p>
    <w:p w14:paraId="68B7211B" w14:textId="7493C79F" w:rsidR="00355152" w:rsidRPr="00355152" w:rsidRDefault="00355152" w:rsidP="00355152">
      <w:pPr>
        <w:pStyle w:val="ListParagraph"/>
        <w:numPr>
          <w:ilvl w:val="0"/>
          <w:numId w:val="13"/>
        </w:numPr>
        <w:tabs>
          <w:tab w:val="left" w:pos="2268"/>
          <w:tab w:val="left" w:pos="6237"/>
        </w:tabs>
        <w:rPr>
          <w:rFonts w:ascii="Arial" w:hAnsi="Arial" w:cs="Arial"/>
          <w:b/>
          <w:bCs/>
          <w:color w:val="C00000"/>
          <w:sz w:val="22"/>
          <w:szCs w:val="22"/>
        </w:rPr>
      </w:pPr>
      <w:r w:rsidRPr="00355152">
        <w:rPr>
          <w:rFonts w:ascii="Arial" w:hAnsi="Arial" w:cs="Arial"/>
          <w:b/>
          <w:bCs/>
          <w:color w:val="C00000"/>
          <w:sz w:val="22"/>
          <w:szCs w:val="22"/>
        </w:rPr>
        <w:t xml:space="preserve">Action – </w:t>
      </w:r>
      <w:r>
        <w:rPr>
          <w:rFonts w:ascii="Arial" w:hAnsi="Arial" w:cs="Arial"/>
          <w:b/>
          <w:bCs/>
          <w:color w:val="C00000"/>
          <w:sz w:val="22"/>
          <w:szCs w:val="22"/>
        </w:rPr>
        <w:t xml:space="preserve">Gen Sec </w:t>
      </w:r>
      <w:r w:rsidRPr="00BC0074">
        <w:rPr>
          <w:rFonts w:ascii="Arial" w:hAnsi="Arial" w:cs="Arial"/>
          <w:color w:val="C00000"/>
          <w:sz w:val="22"/>
          <w:szCs w:val="22"/>
        </w:rPr>
        <w:t>to continue discussions with the Garrison Padre to investigate alternative solutions.</w:t>
      </w:r>
    </w:p>
    <w:p w14:paraId="1D742505" w14:textId="77777777" w:rsidR="00355152" w:rsidRPr="002A4470" w:rsidRDefault="00355152" w:rsidP="00355152">
      <w:pPr>
        <w:spacing w:after="160" w:line="278" w:lineRule="auto"/>
        <w:rPr>
          <w:rFonts w:ascii="Arial" w:hAnsi="Arial" w:cs="Arial"/>
          <w:sz w:val="22"/>
          <w:szCs w:val="22"/>
        </w:rPr>
      </w:pPr>
    </w:p>
    <w:p w14:paraId="6E2EC82D" w14:textId="3985EE32" w:rsidR="00E55CBD" w:rsidRDefault="00990A46" w:rsidP="00E55CBD">
      <w:pPr>
        <w:tabs>
          <w:tab w:val="left" w:pos="2268"/>
          <w:tab w:val="left" w:pos="6237"/>
        </w:tabs>
        <w:spacing w:after="120"/>
        <w:rPr>
          <w:rFonts w:ascii="Arial" w:hAnsi="Arial" w:cs="Arial"/>
          <w:sz w:val="22"/>
          <w:szCs w:val="22"/>
        </w:rPr>
      </w:pPr>
      <w:r>
        <w:rPr>
          <w:rFonts w:ascii="Arial" w:hAnsi="Arial" w:cs="Arial"/>
          <w:sz w:val="22"/>
          <w:szCs w:val="22"/>
        </w:rPr>
        <w:t>8</w:t>
      </w:r>
      <w:r w:rsidR="004632CC">
        <w:rPr>
          <w:rFonts w:ascii="Arial" w:hAnsi="Arial" w:cs="Arial"/>
          <w:sz w:val="22"/>
          <w:szCs w:val="22"/>
        </w:rPr>
        <w:t xml:space="preserve">.   </w:t>
      </w:r>
      <w:r w:rsidR="00355152">
        <w:rPr>
          <w:rFonts w:ascii="Arial" w:hAnsi="Arial" w:cs="Arial"/>
          <w:sz w:val="22"/>
          <w:szCs w:val="22"/>
        </w:rPr>
        <w:t xml:space="preserve">The Gen Sec detailed the upcoming events but focussed on Eden Camp.  He stated that the event would not be held in 2026 but there could be a potential return in future years with a potential opportunity to link it with a regional dinner event.  </w:t>
      </w:r>
    </w:p>
    <w:p w14:paraId="3101A6E9" w14:textId="7FEDE987" w:rsidR="00BE7535" w:rsidRDefault="00BE7535" w:rsidP="00C3374B">
      <w:pPr>
        <w:tabs>
          <w:tab w:val="left" w:pos="2268"/>
          <w:tab w:val="left" w:pos="6237"/>
        </w:tabs>
        <w:rPr>
          <w:rFonts w:ascii="Arial" w:hAnsi="Arial" w:cs="Arial"/>
          <w:sz w:val="22"/>
          <w:szCs w:val="22"/>
        </w:rPr>
      </w:pPr>
    </w:p>
    <w:p w14:paraId="562D0C85" w14:textId="19D08D5E" w:rsidR="00BB69CF" w:rsidRPr="00BB69CF" w:rsidRDefault="00990A46" w:rsidP="00BB69CF">
      <w:pPr>
        <w:tabs>
          <w:tab w:val="left" w:pos="567"/>
          <w:tab w:val="left" w:pos="2268"/>
          <w:tab w:val="left" w:pos="6237"/>
        </w:tabs>
        <w:rPr>
          <w:rFonts w:ascii="Arial" w:hAnsi="Arial" w:cs="Arial"/>
          <w:sz w:val="22"/>
          <w:szCs w:val="22"/>
        </w:rPr>
      </w:pPr>
      <w:r>
        <w:rPr>
          <w:rFonts w:ascii="Arial" w:hAnsi="Arial" w:cs="Arial"/>
          <w:sz w:val="22"/>
          <w:szCs w:val="22"/>
        </w:rPr>
        <w:t>9</w:t>
      </w:r>
      <w:r w:rsidR="00EA6D79">
        <w:rPr>
          <w:rFonts w:ascii="Arial" w:hAnsi="Arial" w:cs="Arial"/>
          <w:sz w:val="22"/>
          <w:szCs w:val="22"/>
        </w:rPr>
        <w:t xml:space="preserve">.  </w:t>
      </w:r>
      <w:r w:rsidR="00BB69CF" w:rsidRPr="00BB69CF">
        <w:rPr>
          <w:rFonts w:ascii="Arial" w:hAnsi="Arial" w:cs="Arial"/>
          <w:sz w:val="22"/>
          <w:szCs w:val="22"/>
        </w:rPr>
        <w:t>An update was provided on the benevolence budget and financial status.</w:t>
      </w:r>
      <w:r w:rsidR="00355152">
        <w:rPr>
          <w:rFonts w:ascii="Arial" w:hAnsi="Arial" w:cs="Arial"/>
          <w:sz w:val="22"/>
          <w:szCs w:val="22"/>
        </w:rPr>
        <w:t xml:space="preserve">  The Gen Sec reaffirmed that benevolence remains the highest priority of the charity but confirmed that demand was down by approximately 10% compared with last year.  Members were reminded to encourage anyone in need to come forward.</w:t>
      </w:r>
    </w:p>
    <w:p w14:paraId="3F9B4656" w14:textId="4D6105AD" w:rsidR="00BB69CF" w:rsidRPr="00BB69CF" w:rsidRDefault="00BB69CF" w:rsidP="00BB69CF">
      <w:pPr>
        <w:tabs>
          <w:tab w:val="left" w:pos="567"/>
          <w:tab w:val="left" w:pos="2268"/>
          <w:tab w:val="left" w:pos="6237"/>
        </w:tabs>
        <w:rPr>
          <w:rFonts w:ascii="Arial" w:hAnsi="Arial" w:cs="Arial"/>
          <w:sz w:val="22"/>
          <w:szCs w:val="22"/>
        </w:rPr>
      </w:pPr>
    </w:p>
    <w:p w14:paraId="75916057" w14:textId="63CE9309" w:rsidR="00B91457" w:rsidRPr="00BB69CF" w:rsidRDefault="00692E1D" w:rsidP="00731FC1">
      <w:pPr>
        <w:spacing w:after="160" w:line="278" w:lineRule="auto"/>
        <w:rPr>
          <w:rFonts w:ascii="Arial" w:hAnsi="Arial" w:cs="Arial"/>
          <w:sz w:val="22"/>
          <w:szCs w:val="22"/>
        </w:rPr>
      </w:pPr>
      <w:r>
        <w:rPr>
          <w:rFonts w:ascii="Arial" w:hAnsi="Arial" w:cs="Arial"/>
          <w:sz w:val="22"/>
          <w:szCs w:val="22"/>
        </w:rPr>
        <w:t>1</w:t>
      </w:r>
      <w:r w:rsidR="00990A46">
        <w:rPr>
          <w:rFonts w:ascii="Arial" w:hAnsi="Arial" w:cs="Arial"/>
          <w:sz w:val="22"/>
          <w:szCs w:val="22"/>
        </w:rPr>
        <w:t>1</w:t>
      </w:r>
      <w:r>
        <w:rPr>
          <w:rFonts w:ascii="Arial" w:hAnsi="Arial" w:cs="Arial"/>
          <w:sz w:val="22"/>
          <w:szCs w:val="22"/>
        </w:rPr>
        <w:t xml:space="preserve">.   </w:t>
      </w:r>
      <w:r w:rsidR="00355152">
        <w:rPr>
          <w:rFonts w:ascii="Arial" w:hAnsi="Arial" w:cs="Arial"/>
          <w:sz w:val="22"/>
          <w:szCs w:val="22"/>
        </w:rPr>
        <w:t>He further confirmed that t</w:t>
      </w:r>
      <w:r w:rsidR="00355152" w:rsidRPr="002A4470">
        <w:rPr>
          <w:rFonts w:ascii="Arial" w:hAnsi="Arial" w:cs="Arial"/>
          <w:sz w:val="22"/>
          <w:szCs w:val="22"/>
        </w:rPr>
        <w:t>he</w:t>
      </w:r>
      <w:r w:rsidR="00355152">
        <w:rPr>
          <w:rFonts w:ascii="Arial" w:hAnsi="Arial" w:cs="Arial"/>
          <w:sz w:val="22"/>
          <w:szCs w:val="22"/>
        </w:rPr>
        <w:t xml:space="preserve"> Charity</w:t>
      </w:r>
      <w:r w:rsidR="00355152" w:rsidRPr="002A4470">
        <w:rPr>
          <w:rFonts w:ascii="Arial" w:hAnsi="Arial" w:cs="Arial"/>
          <w:sz w:val="22"/>
          <w:szCs w:val="22"/>
        </w:rPr>
        <w:t xml:space="preserve"> provided £35,000 to the Army Benevolent Fund in 2025, delivering an estimated benefit of over £90,000 in support to </w:t>
      </w:r>
      <w:r w:rsidR="00F66A4B">
        <w:rPr>
          <w:rFonts w:ascii="Arial" w:hAnsi="Arial" w:cs="Arial"/>
          <w:sz w:val="22"/>
          <w:szCs w:val="22"/>
        </w:rPr>
        <w:t xml:space="preserve">Royal </w:t>
      </w:r>
      <w:r w:rsidR="00355152" w:rsidRPr="002A4470">
        <w:rPr>
          <w:rFonts w:ascii="Arial" w:hAnsi="Arial" w:cs="Arial"/>
          <w:sz w:val="22"/>
          <w:szCs w:val="22"/>
        </w:rPr>
        <w:t>Signals personnel.</w:t>
      </w:r>
    </w:p>
    <w:p w14:paraId="28CC0571" w14:textId="5D0E1C03" w:rsidR="00BB69CF" w:rsidRDefault="00B91457" w:rsidP="00BB69CF">
      <w:pPr>
        <w:tabs>
          <w:tab w:val="left" w:pos="567"/>
          <w:tab w:val="left" w:pos="2268"/>
          <w:tab w:val="left" w:pos="6237"/>
        </w:tabs>
        <w:rPr>
          <w:rFonts w:ascii="Arial" w:hAnsi="Arial" w:cs="Arial"/>
          <w:sz w:val="22"/>
          <w:szCs w:val="22"/>
        </w:rPr>
      </w:pPr>
      <w:r>
        <w:rPr>
          <w:rFonts w:ascii="Arial" w:hAnsi="Arial" w:cs="Arial"/>
          <w:sz w:val="22"/>
          <w:szCs w:val="22"/>
        </w:rPr>
        <w:t>1</w:t>
      </w:r>
      <w:r w:rsidR="00990A46">
        <w:rPr>
          <w:rFonts w:ascii="Arial" w:hAnsi="Arial" w:cs="Arial"/>
          <w:sz w:val="22"/>
          <w:szCs w:val="22"/>
        </w:rPr>
        <w:t>2</w:t>
      </w:r>
      <w:r>
        <w:rPr>
          <w:rFonts w:ascii="Arial" w:hAnsi="Arial" w:cs="Arial"/>
          <w:sz w:val="22"/>
          <w:szCs w:val="22"/>
        </w:rPr>
        <w:t xml:space="preserve">.   </w:t>
      </w:r>
      <w:r w:rsidR="00355152">
        <w:rPr>
          <w:rFonts w:ascii="Arial" w:hAnsi="Arial" w:cs="Arial"/>
          <w:sz w:val="22"/>
          <w:szCs w:val="22"/>
        </w:rPr>
        <w:t>Discussing regional and national event ideas the Gen Sec encouraged Area Reps to submit ideas for consideration.  He noted that 2027 would mark the 50</w:t>
      </w:r>
      <w:r w:rsidR="00355152" w:rsidRPr="00355152">
        <w:rPr>
          <w:rFonts w:ascii="Arial" w:hAnsi="Arial" w:cs="Arial"/>
          <w:sz w:val="22"/>
          <w:szCs w:val="22"/>
          <w:vertAlign w:val="superscript"/>
        </w:rPr>
        <w:t>th</w:t>
      </w:r>
      <w:r w:rsidR="00355152">
        <w:rPr>
          <w:rFonts w:ascii="Arial" w:hAnsi="Arial" w:cs="Arial"/>
          <w:sz w:val="22"/>
          <w:szCs w:val="22"/>
        </w:rPr>
        <w:t xml:space="preserve"> anniversary of the Princess Royal’s appointment as Colonel in Chief, and planning activity would follow.</w:t>
      </w:r>
    </w:p>
    <w:p w14:paraId="460B3416" w14:textId="77777777" w:rsidR="00B91457" w:rsidRPr="00B91457" w:rsidRDefault="00B91457" w:rsidP="00BB69CF">
      <w:pPr>
        <w:tabs>
          <w:tab w:val="left" w:pos="567"/>
          <w:tab w:val="left" w:pos="2268"/>
          <w:tab w:val="left" w:pos="6237"/>
        </w:tabs>
        <w:rPr>
          <w:rFonts w:ascii="Arial" w:hAnsi="Arial" w:cs="Arial"/>
          <w:sz w:val="22"/>
          <w:szCs w:val="22"/>
        </w:rPr>
      </w:pPr>
    </w:p>
    <w:p w14:paraId="7F555A9E" w14:textId="3F0C9942" w:rsidR="00AD6EC7" w:rsidRPr="00B91457" w:rsidRDefault="00B91457" w:rsidP="0083391B">
      <w:pPr>
        <w:pStyle w:val="ListParagraph"/>
        <w:numPr>
          <w:ilvl w:val="0"/>
          <w:numId w:val="3"/>
        </w:numPr>
        <w:tabs>
          <w:tab w:val="left" w:pos="426"/>
          <w:tab w:val="left" w:pos="567"/>
          <w:tab w:val="left" w:pos="2268"/>
          <w:tab w:val="left" w:pos="6237"/>
        </w:tabs>
        <w:ind w:left="851" w:hanging="425"/>
        <w:rPr>
          <w:rFonts w:ascii="Arial" w:hAnsi="Arial" w:cs="Arial"/>
          <w:sz w:val="22"/>
          <w:szCs w:val="22"/>
        </w:rPr>
      </w:pPr>
      <w:r w:rsidRPr="00B91457">
        <w:rPr>
          <w:rFonts w:ascii="Arial" w:hAnsi="Arial" w:cs="Arial"/>
          <w:b/>
          <w:bCs/>
          <w:color w:val="C00000"/>
          <w:sz w:val="22"/>
          <w:szCs w:val="22"/>
        </w:rPr>
        <w:t xml:space="preserve">Action – Area Reps to </w:t>
      </w:r>
      <w:r w:rsidR="00355152">
        <w:rPr>
          <w:rFonts w:ascii="Arial" w:hAnsi="Arial" w:cs="Arial"/>
          <w:b/>
          <w:bCs/>
          <w:color w:val="C00000"/>
          <w:sz w:val="22"/>
          <w:szCs w:val="22"/>
        </w:rPr>
        <w:t>consider establishing regional events</w:t>
      </w:r>
      <w:r w:rsidRPr="00B91457">
        <w:rPr>
          <w:rFonts w:ascii="Arial" w:hAnsi="Arial" w:cs="Arial"/>
          <w:b/>
          <w:bCs/>
          <w:color w:val="C00000"/>
          <w:sz w:val="22"/>
          <w:szCs w:val="22"/>
        </w:rPr>
        <w:t>.</w:t>
      </w:r>
    </w:p>
    <w:p w14:paraId="2FA6ECB3" w14:textId="11799898" w:rsidR="00614A88" w:rsidRDefault="00614A88" w:rsidP="004E1993">
      <w:pPr>
        <w:tabs>
          <w:tab w:val="left" w:pos="426"/>
          <w:tab w:val="left" w:pos="2268"/>
          <w:tab w:val="left" w:pos="6237"/>
        </w:tabs>
        <w:ind w:left="426" w:hanging="426"/>
        <w:rPr>
          <w:rFonts w:ascii="Arial" w:hAnsi="Arial" w:cs="Arial"/>
          <w:b/>
          <w:bCs/>
          <w:sz w:val="22"/>
          <w:szCs w:val="22"/>
          <w:u w:val="single"/>
        </w:rPr>
      </w:pPr>
    </w:p>
    <w:p w14:paraId="6D3C0AD8" w14:textId="5240C0A5" w:rsidR="00E23157" w:rsidRPr="00E23157" w:rsidRDefault="005C4205" w:rsidP="005C4205">
      <w:pPr>
        <w:tabs>
          <w:tab w:val="left" w:pos="2268"/>
          <w:tab w:val="left" w:pos="6237"/>
        </w:tabs>
        <w:rPr>
          <w:rFonts w:ascii="Arial" w:hAnsi="Arial" w:cs="Arial"/>
          <w:sz w:val="22"/>
          <w:szCs w:val="22"/>
          <w:u w:val="single"/>
        </w:rPr>
      </w:pPr>
      <w:r w:rsidRPr="00E23157">
        <w:rPr>
          <w:rFonts w:ascii="Arial" w:hAnsi="Arial" w:cs="Arial"/>
          <w:b/>
          <w:bCs/>
          <w:sz w:val="22"/>
          <w:szCs w:val="22"/>
          <w:u w:val="single"/>
        </w:rPr>
        <w:t xml:space="preserve">Item </w:t>
      </w:r>
      <w:r w:rsidR="00BC0074">
        <w:rPr>
          <w:rFonts w:ascii="Arial" w:hAnsi="Arial" w:cs="Arial"/>
          <w:b/>
          <w:bCs/>
          <w:sz w:val="22"/>
          <w:szCs w:val="22"/>
          <w:u w:val="single"/>
        </w:rPr>
        <w:t>4</w:t>
      </w:r>
      <w:r w:rsidR="0095710A">
        <w:rPr>
          <w:rFonts w:ascii="Arial" w:hAnsi="Arial" w:cs="Arial"/>
          <w:b/>
          <w:bCs/>
          <w:sz w:val="22"/>
          <w:szCs w:val="22"/>
          <w:u w:val="single"/>
        </w:rPr>
        <w:t>:</w:t>
      </w:r>
      <w:r w:rsidR="004F27D4" w:rsidRPr="00E23157">
        <w:rPr>
          <w:rFonts w:ascii="Arial" w:hAnsi="Arial" w:cs="Arial"/>
          <w:b/>
          <w:bCs/>
          <w:sz w:val="22"/>
          <w:szCs w:val="22"/>
          <w:u w:val="single"/>
        </w:rPr>
        <w:t xml:space="preserve"> Admin </w:t>
      </w:r>
      <w:proofErr w:type="spellStart"/>
      <w:r w:rsidR="004F27D4" w:rsidRPr="00E23157">
        <w:rPr>
          <w:rFonts w:ascii="Arial" w:hAnsi="Arial" w:cs="Arial"/>
          <w:b/>
          <w:bCs/>
          <w:sz w:val="22"/>
          <w:szCs w:val="22"/>
          <w:u w:val="single"/>
        </w:rPr>
        <w:t>Offr’s</w:t>
      </w:r>
      <w:proofErr w:type="spellEnd"/>
      <w:r w:rsidR="004F27D4" w:rsidRPr="00E23157">
        <w:rPr>
          <w:rFonts w:ascii="Arial" w:hAnsi="Arial" w:cs="Arial"/>
          <w:b/>
          <w:bCs/>
          <w:sz w:val="22"/>
          <w:szCs w:val="22"/>
          <w:u w:val="single"/>
        </w:rPr>
        <w:t xml:space="preserve"> Report</w:t>
      </w:r>
    </w:p>
    <w:p w14:paraId="02D9CA78" w14:textId="77777777" w:rsidR="00EA6D79" w:rsidRDefault="00EA6D79" w:rsidP="000B7591">
      <w:pPr>
        <w:tabs>
          <w:tab w:val="left" w:pos="426"/>
          <w:tab w:val="left" w:pos="2268"/>
          <w:tab w:val="left" w:pos="6237"/>
        </w:tabs>
        <w:ind w:left="851" w:hanging="567"/>
        <w:rPr>
          <w:rFonts w:ascii="Arial" w:hAnsi="Arial" w:cs="Arial"/>
          <w:sz w:val="22"/>
          <w:szCs w:val="22"/>
        </w:rPr>
      </w:pPr>
    </w:p>
    <w:p w14:paraId="5F0F753B" w14:textId="43C87481" w:rsidR="00A92847" w:rsidRPr="00BC0074" w:rsidRDefault="00990A46" w:rsidP="00A92847">
      <w:pPr>
        <w:tabs>
          <w:tab w:val="left" w:pos="426"/>
          <w:tab w:val="left" w:pos="2268"/>
          <w:tab w:val="left" w:pos="6237"/>
        </w:tabs>
        <w:rPr>
          <w:rFonts w:ascii="Arial" w:hAnsi="Arial" w:cs="Arial"/>
          <w:sz w:val="22"/>
          <w:szCs w:val="22"/>
          <w:lang w:val="en-US"/>
        </w:rPr>
      </w:pPr>
      <w:r w:rsidRPr="00BC0074">
        <w:rPr>
          <w:rFonts w:ascii="Arial" w:hAnsi="Arial" w:cs="Arial"/>
          <w:sz w:val="22"/>
          <w:szCs w:val="22"/>
        </w:rPr>
        <w:t>13</w:t>
      </w:r>
      <w:r w:rsidR="00A92847" w:rsidRPr="00BC0074">
        <w:rPr>
          <w:rFonts w:ascii="Arial" w:hAnsi="Arial" w:cs="Arial"/>
          <w:sz w:val="22"/>
          <w:szCs w:val="22"/>
        </w:rPr>
        <w:t>.</w:t>
      </w:r>
      <w:r w:rsidR="00A92847" w:rsidRPr="00BC0074">
        <w:rPr>
          <w:rFonts w:ascii="Arial" w:hAnsi="Arial" w:cs="Arial"/>
          <w:sz w:val="22"/>
          <w:szCs w:val="22"/>
        </w:rPr>
        <w:tab/>
      </w:r>
      <w:r w:rsidR="00A92847" w:rsidRPr="00BC0074">
        <w:rPr>
          <w:rFonts w:ascii="Arial" w:hAnsi="Arial" w:cs="Arial"/>
          <w:sz w:val="22"/>
          <w:szCs w:val="22"/>
          <w:lang w:val="en-US"/>
        </w:rPr>
        <w:t>During the last six months, the Association supported 113 member deaths, reflecting the continued demand for welfare and family support. Demand for places at the Cenotaph has also increased significantly, with approximately 150 applications for around 60 available places. Members were reminded that individuals may also apply directly to the Royal British Legion, subject to the relevant eligibility criteria.</w:t>
      </w:r>
    </w:p>
    <w:p w14:paraId="6F1152B7" w14:textId="77777777" w:rsidR="00A92847" w:rsidRPr="00BC0074" w:rsidRDefault="00A92847" w:rsidP="00A92847">
      <w:pPr>
        <w:tabs>
          <w:tab w:val="left" w:pos="426"/>
          <w:tab w:val="left" w:pos="2268"/>
          <w:tab w:val="left" w:pos="6237"/>
        </w:tabs>
        <w:rPr>
          <w:rFonts w:ascii="Arial" w:hAnsi="Arial" w:cs="Arial"/>
          <w:sz w:val="22"/>
          <w:szCs w:val="22"/>
          <w:lang w:val="en-US"/>
        </w:rPr>
      </w:pPr>
    </w:p>
    <w:p w14:paraId="069F211B" w14:textId="48356DCA" w:rsidR="00A92847" w:rsidRPr="00BC0074" w:rsidRDefault="00A92847" w:rsidP="00A92847">
      <w:pPr>
        <w:tabs>
          <w:tab w:val="left" w:pos="426"/>
          <w:tab w:val="left" w:pos="2268"/>
          <w:tab w:val="left" w:pos="6237"/>
        </w:tabs>
        <w:rPr>
          <w:rFonts w:ascii="Arial" w:hAnsi="Arial" w:cs="Arial"/>
          <w:sz w:val="22"/>
          <w:szCs w:val="22"/>
          <w:lang w:val="en-US"/>
        </w:rPr>
      </w:pPr>
      <w:r w:rsidRPr="00BC0074">
        <w:rPr>
          <w:rFonts w:ascii="Arial" w:hAnsi="Arial" w:cs="Arial"/>
          <w:sz w:val="22"/>
          <w:szCs w:val="22"/>
          <w:lang w:val="en-US"/>
        </w:rPr>
        <w:t>14.</w:t>
      </w:r>
      <w:r w:rsidRPr="00BC0074">
        <w:rPr>
          <w:rFonts w:ascii="Arial" w:hAnsi="Arial" w:cs="Arial"/>
          <w:sz w:val="22"/>
          <w:szCs w:val="22"/>
          <w:lang w:val="en-US"/>
        </w:rPr>
        <w:tab/>
        <w:t>In terms of digital presence, the official Facebook page now has over 1,200 followers, with strong engagement across recent posts. In addition, nine new SOS volunteers have been successfully recruited, helping to strengthen the Association’s support network.</w:t>
      </w:r>
    </w:p>
    <w:p w14:paraId="21C5CE92" w14:textId="77777777" w:rsidR="00A92847" w:rsidRPr="00BC0074" w:rsidRDefault="00A92847" w:rsidP="00A92847">
      <w:pPr>
        <w:tabs>
          <w:tab w:val="left" w:pos="426"/>
          <w:tab w:val="left" w:pos="2268"/>
          <w:tab w:val="left" w:pos="6237"/>
        </w:tabs>
        <w:rPr>
          <w:rFonts w:ascii="Arial" w:hAnsi="Arial" w:cs="Arial"/>
          <w:sz w:val="22"/>
          <w:szCs w:val="22"/>
          <w:lang w:val="en-US"/>
        </w:rPr>
      </w:pPr>
    </w:p>
    <w:p w14:paraId="3C926EA3" w14:textId="63D2EFAD" w:rsidR="00A92847" w:rsidRPr="00BC0074" w:rsidRDefault="00A92847" w:rsidP="00A92847">
      <w:pPr>
        <w:tabs>
          <w:tab w:val="left" w:pos="426"/>
          <w:tab w:val="left" w:pos="2268"/>
          <w:tab w:val="left" w:pos="6237"/>
        </w:tabs>
        <w:rPr>
          <w:rFonts w:ascii="Arial" w:hAnsi="Arial" w:cs="Arial"/>
          <w:sz w:val="22"/>
          <w:szCs w:val="22"/>
          <w:lang w:val="en-US"/>
        </w:rPr>
      </w:pPr>
      <w:r w:rsidRPr="00BC0074">
        <w:rPr>
          <w:rFonts w:ascii="Arial" w:hAnsi="Arial" w:cs="Arial"/>
          <w:sz w:val="22"/>
          <w:szCs w:val="22"/>
          <w:lang w:val="en-US"/>
        </w:rPr>
        <w:t>15.</w:t>
      </w:r>
      <w:r w:rsidRPr="00BC0074">
        <w:rPr>
          <w:rFonts w:ascii="Arial" w:hAnsi="Arial" w:cs="Arial"/>
          <w:sz w:val="22"/>
          <w:szCs w:val="22"/>
          <w:lang w:val="en-US"/>
        </w:rPr>
        <w:tab/>
        <w:t>The SOS pilot course focused on mental health awareness, self-harm, suicide prevention and effective signposting. Feedback from participants has been very positive, and the course content will now be refined before being re-run.</w:t>
      </w:r>
    </w:p>
    <w:p w14:paraId="58AB3483" w14:textId="77777777" w:rsidR="00A92847" w:rsidRPr="00BC0074" w:rsidRDefault="00A92847" w:rsidP="00A92847">
      <w:pPr>
        <w:tabs>
          <w:tab w:val="left" w:pos="426"/>
          <w:tab w:val="left" w:pos="2268"/>
          <w:tab w:val="left" w:pos="6237"/>
        </w:tabs>
        <w:rPr>
          <w:rFonts w:ascii="Arial" w:hAnsi="Arial" w:cs="Arial"/>
          <w:sz w:val="22"/>
          <w:szCs w:val="22"/>
          <w:lang w:val="en-US"/>
        </w:rPr>
      </w:pPr>
    </w:p>
    <w:p w14:paraId="3B0A6280" w14:textId="4041F16D" w:rsidR="00A92847" w:rsidRPr="00BC0074" w:rsidRDefault="00A92847" w:rsidP="00A92847">
      <w:pPr>
        <w:tabs>
          <w:tab w:val="left" w:pos="426"/>
          <w:tab w:val="left" w:pos="2268"/>
          <w:tab w:val="left" w:pos="6237"/>
        </w:tabs>
        <w:rPr>
          <w:rFonts w:ascii="Arial" w:hAnsi="Arial" w:cs="Arial"/>
          <w:sz w:val="22"/>
          <w:szCs w:val="22"/>
          <w:lang w:val="en-US"/>
        </w:rPr>
      </w:pPr>
      <w:r w:rsidRPr="00BC0074">
        <w:rPr>
          <w:rFonts w:ascii="Arial" w:hAnsi="Arial" w:cs="Arial"/>
          <w:sz w:val="22"/>
          <w:szCs w:val="22"/>
          <w:lang w:val="en-US"/>
        </w:rPr>
        <w:t>16.</w:t>
      </w:r>
      <w:r w:rsidRPr="00BC0074">
        <w:rPr>
          <w:rFonts w:ascii="Arial" w:hAnsi="Arial" w:cs="Arial"/>
          <w:sz w:val="22"/>
          <w:szCs w:val="22"/>
          <w:lang w:val="en-US"/>
        </w:rPr>
        <w:tab/>
        <w:t>Branch changes and updates were also reported. Reading Branch has been renamed Berkshire Branch, while North Norfolk Branch has closed. Only one affiliation update has been received during the period, from the 60 16ers who were extremely active in representing the Association over the reporting period.</w:t>
      </w:r>
    </w:p>
    <w:p w14:paraId="1871AB55" w14:textId="77777777" w:rsidR="00A92847" w:rsidRPr="00BC0074" w:rsidRDefault="00A92847" w:rsidP="00A92847">
      <w:pPr>
        <w:tabs>
          <w:tab w:val="left" w:pos="426"/>
          <w:tab w:val="left" w:pos="2268"/>
          <w:tab w:val="left" w:pos="6237"/>
        </w:tabs>
        <w:rPr>
          <w:rFonts w:ascii="Arial" w:hAnsi="Arial" w:cs="Arial"/>
          <w:sz w:val="22"/>
          <w:szCs w:val="22"/>
          <w:lang w:val="en-US"/>
        </w:rPr>
      </w:pPr>
    </w:p>
    <w:p w14:paraId="5BC6A5C2" w14:textId="250A605C" w:rsidR="00A92847" w:rsidRPr="00BC0074" w:rsidRDefault="00A92847" w:rsidP="00A92847">
      <w:pPr>
        <w:tabs>
          <w:tab w:val="left" w:pos="426"/>
          <w:tab w:val="left" w:pos="2268"/>
          <w:tab w:val="left" w:pos="6237"/>
        </w:tabs>
        <w:rPr>
          <w:rFonts w:ascii="Arial" w:hAnsi="Arial" w:cs="Arial"/>
          <w:sz w:val="22"/>
          <w:szCs w:val="22"/>
          <w:lang w:val="en-US"/>
        </w:rPr>
      </w:pPr>
      <w:r w:rsidRPr="00BC0074">
        <w:rPr>
          <w:rFonts w:ascii="Arial" w:hAnsi="Arial" w:cs="Arial"/>
          <w:sz w:val="22"/>
          <w:szCs w:val="22"/>
          <w:lang w:val="en-US"/>
        </w:rPr>
        <w:t>16.</w:t>
      </w:r>
      <w:r w:rsidRPr="00BC0074">
        <w:rPr>
          <w:rFonts w:ascii="Arial" w:hAnsi="Arial" w:cs="Arial"/>
          <w:sz w:val="22"/>
          <w:szCs w:val="22"/>
          <w:lang w:val="en-US"/>
        </w:rPr>
        <w:tab/>
        <w:t>In relation to data protection, annual compliance forms would be issued to all branches to ensure ongoing adherence to required standards.  The Ops Mgr confirmed the importance of compliance and encouraged all branches to complete and return.</w:t>
      </w:r>
    </w:p>
    <w:p w14:paraId="45071E01" w14:textId="77777777" w:rsidR="00A92847" w:rsidRPr="00BC0074" w:rsidRDefault="00A92847" w:rsidP="00A92847">
      <w:pPr>
        <w:tabs>
          <w:tab w:val="left" w:pos="426"/>
          <w:tab w:val="left" w:pos="2268"/>
          <w:tab w:val="left" w:pos="6237"/>
        </w:tabs>
        <w:rPr>
          <w:rFonts w:ascii="Arial" w:hAnsi="Arial" w:cs="Arial"/>
          <w:sz w:val="22"/>
          <w:szCs w:val="22"/>
          <w:lang w:val="en-US"/>
        </w:rPr>
      </w:pPr>
    </w:p>
    <w:p w14:paraId="618376FC" w14:textId="77777777" w:rsidR="00A92847" w:rsidRPr="00BC0074" w:rsidRDefault="00A92847" w:rsidP="00A92847">
      <w:pPr>
        <w:pStyle w:val="ListParagraph"/>
        <w:numPr>
          <w:ilvl w:val="0"/>
          <w:numId w:val="14"/>
        </w:numPr>
        <w:tabs>
          <w:tab w:val="left" w:pos="426"/>
          <w:tab w:val="left" w:pos="567"/>
          <w:tab w:val="left" w:pos="2268"/>
          <w:tab w:val="left" w:pos="6237"/>
        </w:tabs>
        <w:rPr>
          <w:rFonts w:ascii="Arial" w:hAnsi="Arial" w:cs="Arial"/>
          <w:sz w:val="22"/>
          <w:szCs w:val="22"/>
        </w:rPr>
      </w:pPr>
      <w:r w:rsidRPr="00BC0074">
        <w:rPr>
          <w:rFonts w:ascii="Arial" w:hAnsi="Arial" w:cs="Arial"/>
          <w:b/>
          <w:bCs/>
          <w:color w:val="C00000"/>
          <w:sz w:val="22"/>
          <w:szCs w:val="22"/>
        </w:rPr>
        <w:t>Action – Area Reps to consider establishing regional events.</w:t>
      </w:r>
    </w:p>
    <w:p w14:paraId="6ED1E10F" w14:textId="77777777" w:rsidR="00A92847" w:rsidRPr="00BC0074" w:rsidRDefault="00A92847" w:rsidP="00A92847">
      <w:pPr>
        <w:tabs>
          <w:tab w:val="left" w:pos="426"/>
          <w:tab w:val="left" w:pos="2268"/>
          <w:tab w:val="left" w:pos="6237"/>
        </w:tabs>
        <w:rPr>
          <w:rFonts w:ascii="Arial" w:hAnsi="Arial" w:cs="Arial"/>
          <w:sz w:val="22"/>
          <w:szCs w:val="22"/>
          <w:lang w:val="en-US"/>
        </w:rPr>
      </w:pPr>
    </w:p>
    <w:p w14:paraId="3035D1B4" w14:textId="0763263B" w:rsidR="00355510" w:rsidRPr="00BC0074" w:rsidRDefault="00A92847" w:rsidP="00A92847">
      <w:pPr>
        <w:tabs>
          <w:tab w:val="left" w:pos="426"/>
          <w:tab w:val="left" w:pos="2268"/>
          <w:tab w:val="left" w:pos="6237"/>
        </w:tabs>
        <w:rPr>
          <w:rFonts w:ascii="Arial" w:hAnsi="Arial" w:cs="Arial"/>
          <w:sz w:val="22"/>
          <w:szCs w:val="22"/>
          <w:lang w:val="en-US"/>
        </w:rPr>
      </w:pPr>
      <w:r w:rsidRPr="00BC0074">
        <w:rPr>
          <w:rFonts w:ascii="Arial" w:hAnsi="Arial" w:cs="Arial"/>
          <w:sz w:val="22"/>
          <w:szCs w:val="22"/>
          <w:lang w:val="en-US"/>
        </w:rPr>
        <w:t>17.</w:t>
      </w:r>
      <w:r w:rsidRPr="00BC0074">
        <w:rPr>
          <w:rFonts w:ascii="Arial" w:hAnsi="Arial" w:cs="Arial"/>
          <w:sz w:val="22"/>
          <w:szCs w:val="22"/>
          <w:lang w:val="en-US"/>
        </w:rPr>
        <w:tab/>
        <w:t>Members were reminded of the Association’s expectations regarding social media conduct. Inappropriate or personal comments will be removed, and individuals may be blocked where behavior amounts to cyber-bullying. Branches were also asked to report any concerns so that issues can be dealt with promptly and consistently.</w:t>
      </w:r>
    </w:p>
    <w:p w14:paraId="7E5A34D5" w14:textId="77777777" w:rsidR="00A92847" w:rsidRPr="00BC0074" w:rsidRDefault="00A92847" w:rsidP="00A92847">
      <w:pPr>
        <w:tabs>
          <w:tab w:val="left" w:pos="426"/>
          <w:tab w:val="left" w:pos="2268"/>
          <w:tab w:val="left" w:pos="6237"/>
        </w:tabs>
        <w:rPr>
          <w:rFonts w:ascii="Arial" w:hAnsi="Arial" w:cs="Arial"/>
          <w:sz w:val="22"/>
          <w:szCs w:val="22"/>
          <w:lang w:val="en-US"/>
        </w:rPr>
      </w:pPr>
    </w:p>
    <w:p w14:paraId="750FBEBD" w14:textId="6AE93135" w:rsidR="00A92847" w:rsidRPr="00BC0074" w:rsidRDefault="00A92847" w:rsidP="00A92847">
      <w:pPr>
        <w:pStyle w:val="ListParagraph"/>
        <w:numPr>
          <w:ilvl w:val="0"/>
          <w:numId w:val="15"/>
        </w:numPr>
        <w:tabs>
          <w:tab w:val="left" w:pos="426"/>
          <w:tab w:val="left" w:pos="567"/>
          <w:tab w:val="left" w:pos="2268"/>
          <w:tab w:val="left" w:pos="6237"/>
        </w:tabs>
        <w:rPr>
          <w:rFonts w:ascii="Arial" w:hAnsi="Arial" w:cs="Arial"/>
          <w:sz w:val="22"/>
          <w:szCs w:val="22"/>
        </w:rPr>
      </w:pPr>
      <w:r w:rsidRPr="00BC0074">
        <w:rPr>
          <w:rFonts w:ascii="Arial" w:hAnsi="Arial" w:cs="Arial"/>
          <w:b/>
          <w:bCs/>
          <w:color w:val="C00000"/>
          <w:sz w:val="22"/>
          <w:szCs w:val="22"/>
        </w:rPr>
        <w:t>Action – All members to report inappropriate social media conduct to group administrators or RSA Office.</w:t>
      </w:r>
    </w:p>
    <w:p w14:paraId="3B34D658" w14:textId="77777777" w:rsidR="00A92847" w:rsidRPr="00BC0074" w:rsidRDefault="00A92847" w:rsidP="00A92847">
      <w:pPr>
        <w:tabs>
          <w:tab w:val="left" w:pos="426"/>
          <w:tab w:val="left" w:pos="2268"/>
          <w:tab w:val="left" w:pos="6237"/>
        </w:tabs>
        <w:rPr>
          <w:rFonts w:ascii="Arial" w:hAnsi="Arial" w:cs="Arial"/>
          <w:b/>
          <w:bCs/>
          <w:sz w:val="22"/>
          <w:szCs w:val="22"/>
          <w:u w:val="single"/>
        </w:rPr>
      </w:pPr>
    </w:p>
    <w:p w14:paraId="67E5DAFD" w14:textId="2F76231B" w:rsidR="00CB7EAA" w:rsidRPr="00BC0074" w:rsidRDefault="00CB7EAA" w:rsidP="00CB7EAA">
      <w:pPr>
        <w:tabs>
          <w:tab w:val="left" w:pos="6521"/>
        </w:tabs>
        <w:rPr>
          <w:rFonts w:ascii="Arial" w:hAnsi="Arial" w:cs="Arial"/>
          <w:b/>
          <w:bCs/>
          <w:sz w:val="22"/>
          <w:szCs w:val="22"/>
          <w:u w:val="single"/>
        </w:rPr>
      </w:pPr>
      <w:r w:rsidRPr="00BC0074">
        <w:rPr>
          <w:rFonts w:ascii="Arial" w:hAnsi="Arial" w:cs="Arial"/>
          <w:b/>
          <w:bCs/>
          <w:sz w:val="22"/>
          <w:szCs w:val="22"/>
          <w:u w:val="single"/>
        </w:rPr>
        <w:t xml:space="preserve">Item </w:t>
      </w:r>
      <w:r w:rsidR="00BC0074">
        <w:rPr>
          <w:rFonts w:ascii="Arial" w:hAnsi="Arial" w:cs="Arial"/>
          <w:b/>
          <w:bCs/>
          <w:sz w:val="22"/>
          <w:szCs w:val="22"/>
          <w:u w:val="single"/>
        </w:rPr>
        <w:t>5</w:t>
      </w:r>
      <w:r w:rsidR="0095710A" w:rsidRPr="00BC0074">
        <w:rPr>
          <w:rFonts w:ascii="Arial" w:hAnsi="Arial" w:cs="Arial"/>
          <w:b/>
          <w:bCs/>
          <w:sz w:val="22"/>
          <w:szCs w:val="22"/>
          <w:u w:val="single"/>
        </w:rPr>
        <w:t>:</w:t>
      </w:r>
      <w:r w:rsidRPr="00BC0074">
        <w:rPr>
          <w:rFonts w:ascii="Arial" w:hAnsi="Arial" w:cs="Arial"/>
          <w:b/>
          <w:bCs/>
          <w:sz w:val="22"/>
          <w:szCs w:val="22"/>
          <w:u w:val="single"/>
        </w:rPr>
        <w:t xml:space="preserve"> Corps Update</w:t>
      </w:r>
    </w:p>
    <w:p w14:paraId="28E3DBAA" w14:textId="397A988A" w:rsidR="00F06D89" w:rsidRPr="00BC0074" w:rsidRDefault="00990A46" w:rsidP="00F06D89">
      <w:pPr>
        <w:pStyle w:val="NormalWeb"/>
        <w:spacing w:after="180"/>
        <w:rPr>
          <w:rFonts w:ascii="Arial" w:hAnsi="Arial" w:cs="Arial"/>
          <w:lang w:val="en-US"/>
        </w:rPr>
      </w:pPr>
      <w:r w:rsidRPr="00BC0074">
        <w:rPr>
          <w:rFonts w:ascii="Arial" w:hAnsi="Arial" w:cs="Arial"/>
        </w:rPr>
        <w:t>1</w:t>
      </w:r>
      <w:r w:rsidR="00B17C32" w:rsidRPr="00BC0074">
        <w:rPr>
          <w:rFonts w:ascii="Arial" w:hAnsi="Arial" w:cs="Arial"/>
        </w:rPr>
        <w:t xml:space="preserve">8.   </w:t>
      </w:r>
      <w:r w:rsidR="00F06D89" w:rsidRPr="00BC0074">
        <w:rPr>
          <w:rFonts w:ascii="Arial" w:hAnsi="Arial" w:cs="Arial"/>
          <w:lang w:val="en-US"/>
        </w:rPr>
        <w:t>The Corps Col gave a broad update on current activity across the Corps, highlighting continued overseas engagement and a strong program of international visits. The engagements were supporting operational cooperation, professional development and the strengthening of relationships with allied nations, while also reinforcing the Corps’ reputation as a leading contributor in the communications, information and cyber domain.</w:t>
      </w:r>
    </w:p>
    <w:p w14:paraId="5DC77DFB" w14:textId="5C7FDC19" w:rsidR="00F06D89" w:rsidRPr="00BC0074" w:rsidRDefault="00F06D89" w:rsidP="00F06D89">
      <w:pPr>
        <w:pStyle w:val="NormalWeb"/>
        <w:rPr>
          <w:rFonts w:ascii="Arial" w:hAnsi="Arial" w:cs="Arial"/>
          <w:lang w:val="en-US"/>
        </w:rPr>
      </w:pPr>
      <w:r w:rsidRPr="00BC0074">
        <w:rPr>
          <w:rFonts w:ascii="Arial" w:hAnsi="Arial" w:cs="Arial"/>
          <w:lang w:val="en-US"/>
        </w:rPr>
        <w:t>19.</w:t>
      </w:r>
      <w:r w:rsidRPr="00BC0074">
        <w:rPr>
          <w:rFonts w:ascii="Arial" w:hAnsi="Arial" w:cs="Arial"/>
          <w:lang w:val="en-US"/>
        </w:rPr>
        <w:tab/>
        <w:t xml:space="preserve">He also reported that the annual RSI dinner continued to grow in both scale and profile, which reflected increased interest and engagement from across the Corps, industry partners and wider </w:t>
      </w:r>
      <w:proofErr w:type="spellStart"/>
      <w:r w:rsidR="00F66A4B" w:rsidRPr="00BC0074">
        <w:rPr>
          <w:rFonts w:ascii="Arial" w:hAnsi="Arial" w:cs="Arial"/>
          <w:lang w:val="en-US"/>
        </w:rPr>
        <w:t>Defence</w:t>
      </w:r>
      <w:proofErr w:type="spellEnd"/>
      <w:r w:rsidRPr="00BC0074">
        <w:rPr>
          <w:rFonts w:ascii="Arial" w:hAnsi="Arial" w:cs="Arial"/>
          <w:lang w:val="en-US"/>
        </w:rPr>
        <w:t xml:space="preserve"> stakeholders. The expansion of this event helped to strengthen professional networks, promote the work of the Corps and enhance its external visibility.</w:t>
      </w:r>
    </w:p>
    <w:p w14:paraId="28D13701" w14:textId="302B8872" w:rsidR="00F06D89" w:rsidRPr="00BC0074" w:rsidRDefault="00F06D89" w:rsidP="00F06D89">
      <w:pPr>
        <w:pStyle w:val="NormalWeb"/>
        <w:rPr>
          <w:rFonts w:ascii="Arial" w:hAnsi="Arial" w:cs="Arial"/>
          <w:lang w:val="en-US"/>
        </w:rPr>
      </w:pPr>
      <w:r w:rsidRPr="00BC0074">
        <w:rPr>
          <w:rFonts w:ascii="Arial" w:hAnsi="Arial" w:cs="Arial"/>
          <w:lang w:val="en-US"/>
        </w:rPr>
        <w:t>20.</w:t>
      </w:r>
      <w:r w:rsidRPr="00BC0074">
        <w:rPr>
          <w:rFonts w:ascii="Arial" w:hAnsi="Arial" w:cs="Arial"/>
          <w:lang w:val="en-US"/>
        </w:rPr>
        <w:tab/>
        <w:t xml:space="preserve">The update included progress on cyber-focused activity, with </w:t>
      </w:r>
      <w:proofErr w:type="gramStart"/>
      <w:r w:rsidRPr="00BC0074">
        <w:rPr>
          <w:rFonts w:ascii="Arial" w:hAnsi="Arial" w:cs="Arial"/>
          <w:lang w:val="en-US"/>
        </w:rPr>
        <w:t>a number of</w:t>
      </w:r>
      <w:proofErr w:type="gramEnd"/>
      <w:r w:rsidRPr="00BC0074">
        <w:rPr>
          <w:rFonts w:ascii="Arial" w:hAnsi="Arial" w:cs="Arial"/>
          <w:lang w:val="en-US"/>
        </w:rPr>
        <w:t xml:space="preserve"> exercises delivered alongside international partners. These exercises provided valuable opportunities</w:t>
      </w:r>
      <w:r w:rsidR="00F66A4B">
        <w:rPr>
          <w:rFonts w:ascii="Arial" w:hAnsi="Arial" w:cs="Arial"/>
          <w:lang w:val="en-US"/>
        </w:rPr>
        <w:t>,</w:t>
      </w:r>
      <w:r w:rsidRPr="00BC0074">
        <w:rPr>
          <w:rFonts w:ascii="Arial" w:hAnsi="Arial" w:cs="Arial"/>
          <w:lang w:val="en-US"/>
        </w:rPr>
        <w:t xml:space="preserve"> testing emerging capabilities, </w:t>
      </w:r>
      <w:r w:rsidR="00F66A4B" w:rsidRPr="00BC0074">
        <w:rPr>
          <w:rFonts w:ascii="Arial" w:hAnsi="Arial" w:cs="Arial"/>
          <w:lang w:val="en-US"/>
        </w:rPr>
        <w:t>improv</w:t>
      </w:r>
      <w:r w:rsidR="00F66A4B">
        <w:rPr>
          <w:rFonts w:ascii="Arial" w:hAnsi="Arial" w:cs="Arial"/>
          <w:lang w:val="en-US"/>
        </w:rPr>
        <w:t>ing</w:t>
      </w:r>
      <w:r w:rsidR="00F66A4B" w:rsidRPr="00BC0074">
        <w:rPr>
          <w:rFonts w:ascii="Arial" w:hAnsi="Arial" w:cs="Arial"/>
          <w:lang w:val="en-US"/>
        </w:rPr>
        <w:t xml:space="preserve"> </w:t>
      </w:r>
      <w:r w:rsidRPr="00BC0074">
        <w:rPr>
          <w:rFonts w:ascii="Arial" w:hAnsi="Arial" w:cs="Arial"/>
          <w:lang w:val="en-US"/>
        </w:rPr>
        <w:t>interoperability and develop</w:t>
      </w:r>
      <w:r w:rsidR="00F66A4B">
        <w:rPr>
          <w:rFonts w:ascii="Arial" w:hAnsi="Arial" w:cs="Arial"/>
          <w:lang w:val="en-US"/>
        </w:rPr>
        <w:t>ing</w:t>
      </w:r>
      <w:r w:rsidRPr="00BC0074">
        <w:rPr>
          <w:rFonts w:ascii="Arial" w:hAnsi="Arial" w:cs="Arial"/>
          <w:lang w:val="en-US"/>
        </w:rPr>
        <w:t xml:space="preserve"> personnel in a rapidly evolving operational environment, while reinforcing the Corps’ role at the forefront of digital and cyber operations.</w:t>
      </w:r>
    </w:p>
    <w:p w14:paraId="713B4D78" w14:textId="18111C1B" w:rsidR="00F06D89" w:rsidRPr="00BC0074" w:rsidRDefault="00F06D89" w:rsidP="00F06D89">
      <w:pPr>
        <w:pStyle w:val="NormalWeb"/>
        <w:rPr>
          <w:rFonts w:ascii="Arial" w:hAnsi="Arial" w:cs="Arial"/>
          <w:lang w:val="en-US"/>
        </w:rPr>
      </w:pPr>
      <w:r w:rsidRPr="00BC0074">
        <w:rPr>
          <w:rFonts w:ascii="Arial" w:hAnsi="Arial" w:cs="Arial"/>
          <w:lang w:val="en-US"/>
        </w:rPr>
        <w:t>21.</w:t>
      </w:r>
      <w:r w:rsidRPr="00BC0074">
        <w:rPr>
          <w:rFonts w:ascii="Arial" w:hAnsi="Arial" w:cs="Arial"/>
          <w:lang w:val="en-US"/>
        </w:rPr>
        <w:tab/>
        <w:t xml:space="preserve">An overview of recent fundraising activity was provided, noting continued strong support for Corps-related and charitable initiatives. These efforts </w:t>
      </w:r>
      <w:proofErr w:type="gramStart"/>
      <w:r w:rsidRPr="00BC0074">
        <w:rPr>
          <w:rFonts w:ascii="Arial" w:hAnsi="Arial" w:cs="Arial"/>
          <w:lang w:val="en-US"/>
        </w:rPr>
        <w:t>had</w:t>
      </w:r>
      <w:proofErr w:type="gramEnd"/>
      <w:r w:rsidRPr="00BC0074">
        <w:rPr>
          <w:rFonts w:ascii="Arial" w:hAnsi="Arial" w:cs="Arial"/>
          <w:lang w:val="en-US"/>
        </w:rPr>
        <w:t xml:space="preserve"> contributed to welfare and heritage projects, while also strengthening links between serving personnel, veterans and the wider </w:t>
      </w:r>
      <w:r w:rsidR="00AA13B6">
        <w:rPr>
          <w:rFonts w:ascii="Arial" w:hAnsi="Arial" w:cs="Arial"/>
          <w:lang w:val="en-US"/>
        </w:rPr>
        <w:t xml:space="preserve">Royal </w:t>
      </w:r>
      <w:r w:rsidRPr="00BC0074">
        <w:rPr>
          <w:rFonts w:ascii="Arial" w:hAnsi="Arial" w:cs="Arial"/>
          <w:lang w:val="en-US"/>
        </w:rPr>
        <w:t>Signals community.</w:t>
      </w:r>
    </w:p>
    <w:p w14:paraId="0B17E48A" w14:textId="14653259" w:rsidR="00F06D89" w:rsidRPr="00BC0074" w:rsidRDefault="00F06D89" w:rsidP="00F06D89">
      <w:pPr>
        <w:pStyle w:val="NormalWeb"/>
        <w:rPr>
          <w:rFonts w:ascii="Arial" w:hAnsi="Arial" w:cs="Arial"/>
          <w:lang w:val="en-US"/>
        </w:rPr>
      </w:pPr>
      <w:r w:rsidRPr="00BC0074">
        <w:rPr>
          <w:rFonts w:ascii="Arial" w:hAnsi="Arial" w:cs="Arial"/>
          <w:lang w:val="en-US"/>
        </w:rPr>
        <w:t>22.</w:t>
      </w:r>
      <w:r w:rsidRPr="00BC0074">
        <w:rPr>
          <w:rFonts w:ascii="Arial" w:hAnsi="Arial" w:cs="Arial"/>
          <w:lang w:val="en-US"/>
        </w:rPr>
        <w:tab/>
        <w:t>The Corps Col confirmed that new officer and soldier intake remained steady, with successful recruitment and training outcomes reported across recent courses. This continued to support the future resilience of the Corps and its ability to meet current and emerging operational demands.</w:t>
      </w:r>
    </w:p>
    <w:p w14:paraId="61E85A83" w14:textId="5E65665B" w:rsidR="00F06D89" w:rsidRPr="00BC0074" w:rsidRDefault="00F06D89" w:rsidP="00F06D89">
      <w:pPr>
        <w:pStyle w:val="NormalWeb"/>
        <w:rPr>
          <w:rFonts w:ascii="Arial" w:hAnsi="Arial" w:cs="Arial"/>
          <w:lang w:val="en-US"/>
        </w:rPr>
      </w:pPr>
      <w:r w:rsidRPr="00BC0074">
        <w:rPr>
          <w:rFonts w:ascii="Arial" w:hAnsi="Arial" w:cs="Arial"/>
          <w:lang w:val="en-US"/>
        </w:rPr>
        <w:t>23.</w:t>
      </w:r>
      <w:r w:rsidRPr="00BC0074">
        <w:rPr>
          <w:rFonts w:ascii="Arial" w:hAnsi="Arial" w:cs="Arial"/>
          <w:lang w:val="en-US"/>
        </w:rPr>
        <w:tab/>
        <w:t xml:space="preserve">He also noted the recent opening of </w:t>
      </w:r>
      <w:r w:rsidR="007E5E87" w:rsidRPr="00BC0074">
        <w:rPr>
          <w:rFonts w:ascii="Arial" w:hAnsi="Arial" w:cs="Arial"/>
          <w:lang w:val="en-US"/>
        </w:rPr>
        <w:t>a new wing of the</w:t>
      </w:r>
      <w:r w:rsidRPr="00BC0074">
        <w:rPr>
          <w:rFonts w:ascii="Arial" w:hAnsi="Arial" w:cs="Arial"/>
          <w:lang w:val="en-US"/>
        </w:rPr>
        <w:t xml:space="preserve"> Royal Signals Museum, which marked an important milestone for preserving and showcasing the heritage of the Corps. The museum provided an enhanced visitor experience and plays a key role in promoting the history and achievements of Royal Signals to serving personnel, veterans and the public.</w:t>
      </w:r>
    </w:p>
    <w:p w14:paraId="5A234E94" w14:textId="146F7A33" w:rsidR="00F06D89" w:rsidRPr="00BC0074" w:rsidRDefault="00F06D89" w:rsidP="00F06D89">
      <w:pPr>
        <w:pStyle w:val="NormalWeb"/>
        <w:rPr>
          <w:rFonts w:ascii="Arial" w:hAnsi="Arial" w:cs="Arial"/>
          <w:lang w:val="en-US"/>
        </w:rPr>
      </w:pPr>
      <w:r w:rsidRPr="00BC0074">
        <w:rPr>
          <w:rFonts w:ascii="Arial" w:hAnsi="Arial" w:cs="Arial"/>
          <w:lang w:val="en-US"/>
        </w:rPr>
        <w:t>24.</w:t>
      </w:r>
      <w:r w:rsidRPr="00BC0074">
        <w:rPr>
          <w:rFonts w:ascii="Arial" w:hAnsi="Arial" w:cs="Arial"/>
          <w:lang w:val="en-US"/>
        </w:rPr>
        <w:tab/>
        <w:t>Finally, it was confirmed that a new Corps vision and strategy had been published. The document sets the direction for the future of the Corps, aligning people, capability and culture with the demands of modern operations, and providing a clear framework to guide development, investment and engagement over the coming years.</w:t>
      </w:r>
    </w:p>
    <w:p w14:paraId="18ECE6C3" w14:textId="046DFDE4" w:rsidR="00F06D89" w:rsidRPr="00BC0074" w:rsidRDefault="001C577A" w:rsidP="00F06D89">
      <w:pPr>
        <w:pStyle w:val="NormalWeb"/>
        <w:rPr>
          <w:rFonts w:ascii="Arial" w:hAnsi="Arial" w:cs="Arial"/>
          <w:lang w:val="en-US"/>
        </w:rPr>
      </w:pPr>
      <w:r w:rsidRPr="00BC0074">
        <w:rPr>
          <w:rFonts w:ascii="Arial" w:hAnsi="Arial" w:cs="Arial"/>
          <w:lang w:val="en-US"/>
        </w:rPr>
        <w:t>25.</w:t>
      </w:r>
      <w:r w:rsidRPr="00BC0074">
        <w:rPr>
          <w:rFonts w:ascii="Arial" w:hAnsi="Arial" w:cs="Arial"/>
          <w:lang w:val="en-US"/>
        </w:rPr>
        <w:tab/>
        <w:t>The Corps SM</w:t>
      </w:r>
      <w:r w:rsidR="00F06D89" w:rsidRPr="00BC0074">
        <w:rPr>
          <w:rFonts w:ascii="Arial" w:hAnsi="Arial" w:cs="Arial"/>
          <w:lang w:val="en-US"/>
        </w:rPr>
        <w:t xml:space="preserve"> updated on the current position regarding the planning of the Mercury Knowledge event. It was confirmed that significant difficulties remain in securing a suitable venue, primarily due to the availability of appropriate accommodation and catering facilities capable of supporting the size and nature of the event. These constraints continue</w:t>
      </w:r>
      <w:r w:rsidRPr="00BC0074">
        <w:rPr>
          <w:rFonts w:ascii="Arial" w:hAnsi="Arial" w:cs="Arial"/>
          <w:lang w:val="en-US"/>
        </w:rPr>
        <w:t>d</w:t>
      </w:r>
      <w:r w:rsidR="00F06D89" w:rsidRPr="00BC0074">
        <w:rPr>
          <w:rFonts w:ascii="Arial" w:hAnsi="Arial" w:cs="Arial"/>
          <w:lang w:val="en-US"/>
        </w:rPr>
        <w:t xml:space="preserve"> to present a substantial challenge to finalising arrangements.</w:t>
      </w:r>
      <w:r w:rsidRPr="00BC0074">
        <w:rPr>
          <w:rFonts w:ascii="Arial" w:hAnsi="Arial" w:cs="Arial"/>
          <w:lang w:val="en-US"/>
        </w:rPr>
        <w:t xml:space="preserve"> </w:t>
      </w:r>
      <w:proofErr w:type="gramStart"/>
      <w:r w:rsidR="00F06D89" w:rsidRPr="00BC0074">
        <w:rPr>
          <w:rFonts w:ascii="Arial" w:hAnsi="Arial" w:cs="Arial"/>
          <w:lang w:val="en-US"/>
        </w:rPr>
        <w:t>A number of</w:t>
      </w:r>
      <w:proofErr w:type="gramEnd"/>
      <w:r w:rsidR="00F06D89" w:rsidRPr="00BC0074">
        <w:rPr>
          <w:rFonts w:ascii="Arial" w:hAnsi="Arial" w:cs="Arial"/>
          <w:lang w:val="en-US"/>
        </w:rPr>
        <w:t xml:space="preserve"> alternative locations </w:t>
      </w:r>
      <w:r w:rsidRPr="00BC0074">
        <w:rPr>
          <w:rFonts w:ascii="Arial" w:hAnsi="Arial" w:cs="Arial"/>
          <w:lang w:val="en-US"/>
        </w:rPr>
        <w:t>we</w:t>
      </w:r>
      <w:r w:rsidR="00F06D89" w:rsidRPr="00BC0074">
        <w:rPr>
          <w:rFonts w:ascii="Arial" w:hAnsi="Arial" w:cs="Arial"/>
          <w:lang w:val="en-US"/>
        </w:rPr>
        <w:t xml:space="preserve">re being explored </w:t>
      </w:r>
      <w:proofErr w:type="gramStart"/>
      <w:r w:rsidR="00F06D89" w:rsidRPr="00BC0074">
        <w:rPr>
          <w:rFonts w:ascii="Arial" w:hAnsi="Arial" w:cs="Arial"/>
          <w:lang w:val="en-US"/>
        </w:rPr>
        <w:t>in order to</w:t>
      </w:r>
      <w:proofErr w:type="gramEnd"/>
      <w:r w:rsidR="00F06D89" w:rsidRPr="00BC0074">
        <w:rPr>
          <w:rFonts w:ascii="Arial" w:hAnsi="Arial" w:cs="Arial"/>
          <w:lang w:val="en-US"/>
        </w:rPr>
        <w:t xml:space="preserve"> identify a viable solution, and work </w:t>
      </w:r>
      <w:r w:rsidRPr="00BC0074">
        <w:rPr>
          <w:rFonts w:ascii="Arial" w:hAnsi="Arial" w:cs="Arial"/>
          <w:lang w:val="en-US"/>
        </w:rPr>
        <w:t>wa</w:t>
      </w:r>
      <w:r w:rsidR="00F06D89" w:rsidRPr="00BC0074">
        <w:rPr>
          <w:rFonts w:ascii="Arial" w:hAnsi="Arial" w:cs="Arial"/>
          <w:lang w:val="en-US"/>
        </w:rPr>
        <w:t>s continuing to assess the feasibility, capacity and associated costs of each option. Members were advised that further updates will be provided once a suitable venue has been identified and contractual discussions can take place.</w:t>
      </w:r>
      <w:r w:rsidRPr="00BC0074">
        <w:rPr>
          <w:rFonts w:ascii="Arial" w:hAnsi="Arial" w:cs="Arial"/>
          <w:lang w:val="en-US"/>
        </w:rPr>
        <w:t xml:space="preserve">  </w:t>
      </w:r>
      <w:r w:rsidR="00F06D89" w:rsidRPr="00BC0074">
        <w:rPr>
          <w:rFonts w:ascii="Arial" w:hAnsi="Arial" w:cs="Arial"/>
          <w:lang w:val="en-US"/>
        </w:rPr>
        <w:t xml:space="preserve">At this stage, the </w:t>
      </w:r>
      <w:r w:rsidR="00F06D89" w:rsidRPr="00BC0074">
        <w:rPr>
          <w:rFonts w:ascii="Arial" w:hAnsi="Arial" w:cs="Arial"/>
          <w:lang w:val="en-US"/>
        </w:rPr>
        <w:lastRenderedPageBreak/>
        <w:t>provisional dates for the event remain</w:t>
      </w:r>
      <w:r w:rsidRPr="00BC0074">
        <w:rPr>
          <w:rFonts w:ascii="Arial" w:hAnsi="Arial" w:cs="Arial"/>
          <w:lang w:val="en-US"/>
        </w:rPr>
        <w:t>ed</w:t>
      </w:r>
      <w:r w:rsidR="00F06D89" w:rsidRPr="00BC0074">
        <w:rPr>
          <w:rFonts w:ascii="Arial" w:hAnsi="Arial" w:cs="Arial"/>
          <w:lang w:val="en-US"/>
        </w:rPr>
        <w:t xml:space="preserve"> 20–21 May</w:t>
      </w:r>
      <w:r w:rsidR="007E5E87" w:rsidRPr="00BC0074">
        <w:rPr>
          <w:rFonts w:ascii="Arial" w:hAnsi="Arial" w:cs="Arial"/>
          <w:lang w:val="en-US"/>
        </w:rPr>
        <w:t xml:space="preserve"> 2026</w:t>
      </w:r>
      <w:r w:rsidR="00F06D89" w:rsidRPr="00BC0074">
        <w:rPr>
          <w:rFonts w:ascii="Arial" w:hAnsi="Arial" w:cs="Arial"/>
          <w:lang w:val="en-US"/>
        </w:rPr>
        <w:t>, although members were advised that these dates may need to be reviewed should venue availability not be resolved within the required timescales.</w:t>
      </w:r>
    </w:p>
    <w:p w14:paraId="26BB8BD5" w14:textId="54437BE0" w:rsidR="00F06D89" w:rsidRPr="00BC0074" w:rsidRDefault="007E5E87" w:rsidP="00F06D89">
      <w:pPr>
        <w:pStyle w:val="NormalWeb"/>
        <w:rPr>
          <w:rFonts w:ascii="Arial" w:hAnsi="Arial" w:cs="Arial"/>
          <w:lang w:val="en-US"/>
        </w:rPr>
      </w:pPr>
      <w:r w:rsidRPr="00BC0074">
        <w:rPr>
          <w:rFonts w:ascii="Arial" w:hAnsi="Arial" w:cs="Arial"/>
          <w:lang w:val="en-US"/>
        </w:rPr>
        <w:t xml:space="preserve">26.   </w:t>
      </w:r>
      <w:r w:rsidR="00F06D89" w:rsidRPr="00BC0074">
        <w:rPr>
          <w:rFonts w:ascii="Arial" w:hAnsi="Arial" w:cs="Arial"/>
          <w:lang w:val="en-US"/>
        </w:rPr>
        <w:t>Members were informed that</w:t>
      </w:r>
      <w:r w:rsidR="001C577A" w:rsidRPr="00BC0074">
        <w:rPr>
          <w:rFonts w:ascii="Arial" w:hAnsi="Arial" w:cs="Arial"/>
          <w:lang w:val="en-US"/>
        </w:rPr>
        <w:t xml:space="preserve"> WO1</w:t>
      </w:r>
      <w:r w:rsidR="00F06D89" w:rsidRPr="00BC0074">
        <w:rPr>
          <w:rFonts w:ascii="Arial" w:hAnsi="Arial" w:cs="Arial"/>
          <w:lang w:val="en-US"/>
        </w:rPr>
        <w:t xml:space="preserve"> Lee Pell ha</w:t>
      </w:r>
      <w:r w:rsidRPr="00BC0074">
        <w:rPr>
          <w:rFonts w:ascii="Arial" w:hAnsi="Arial" w:cs="Arial"/>
          <w:lang w:val="en-US"/>
        </w:rPr>
        <w:t>d</w:t>
      </w:r>
      <w:r w:rsidR="00F06D89" w:rsidRPr="00BC0074">
        <w:rPr>
          <w:rFonts w:ascii="Arial" w:hAnsi="Arial" w:cs="Arial"/>
          <w:lang w:val="en-US"/>
        </w:rPr>
        <w:t xml:space="preserve"> been appointed as the incoming </w:t>
      </w:r>
      <w:r w:rsidR="001C577A" w:rsidRPr="00BC0074">
        <w:rPr>
          <w:rFonts w:ascii="Arial" w:hAnsi="Arial" w:cs="Arial"/>
          <w:lang w:val="en-US"/>
        </w:rPr>
        <w:t>Corps SM</w:t>
      </w:r>
      <w:r w:rsidR="00F06D89" w:rsidRPr="00BC0074">
        <w:rPr>
          <w:rFonts w:ascii="Arial" w:hAnsi="Arial" w:cs="Arial"/>
          <w:lang w:val="en-US"/>
        </w:rPr>
        <w:t xml:space="preserve"> and </w:t>
      </w:r>
      <w:r w:rsidR="001C577A" w:rsidRPr="00BC0074">
        <w:rPr>
          <w:rFonts w:ascii="Arial" w:hAnsi="Arial" w:cs="Arial"/>
          <w:lang w:val="en-US"/>
        </w:rPr>
        <w:t>would</w:t>
      </w:r>
      <w:r w:rsidR="00F06D89" w:rsidRPr="00BC0074">
        <w:rPr>
          <w:rFonts w:ascii="Arial" w:hAnsi="Arial" w:cs="Arial"/>
          <w:lang w:val="en-US"/>
        </w:rPr>
        <w:t xml:space="preserve"> formally take up the appointment from 22 June</w:t>
      </w:r>
      <w:r w:rsidRPr="00BC0074">
        <w:rPr>
          <w:rFonts w:ascii="Arial" w:hAnsi="Arial" w:cs="Arial"/>
          <w:lang w:val="en-US"/>
        </w:rPr>
        <w:t xml:space="preserve"> 2026</w:t>
      </w:r>
      <w:r w:rsidR="00F06D89" w:rsidRPr="00BC0074">
        <w:rPr>
          <w:rFonts w:ascii="Arial" w:hAnsi="Arial" w:cs="Arial"/>
          <w:lang w:val="en-US"/>
        </w:rPr>
        <w:t>.</w:t>
      </w:r>
    </w:p>
    <w:p w14:paraId="4EC53E6B" w14:textId="061C94D1" w:rsidR="001C577A" w:rsidRPr="00BC0074" w:rsidRDefault="001C577A" w:rsidP="001C577A">
      <w:pPr>
        <w:tabs>
          <w:tab w:val="left" w:pos="6521"/>
        </w:tabs>
        <w:rPr>
          <w:rFonts w:ascii="Arial" w:hAnsi="Arial" w:cs="Arial"/>
          <w:b/>
          <w:bCs/>
          <w:sz w:val="22"/>
          <w:szCs w:val="22"/>
          <w:u w:val="single"/>
        </w:rPr>
      </w:pPr>
      <w:r w:rsidRPr="00BC0074">
        <w:rPr>
          <w:rFonts w:ascii="Arial" w:hAnsi="Arial" w:cs="Arial"/>
          <w:b/>
          <w:bCs/>
          <w:sz w:val="22"/>
          <w:szCs w:val="22"/>
          <w:u w:val="single"/>
        </w:rPr>
        <w:t xml:space="preserve">Item </w:t>
      </w:r>
      <w:r w:rsidR="00BC0074">
        <w:rPr>
          <w:rFonts w:ascii="Arial" w:hAnsi="Arial" w:cs="Arial"/>
          <w:b/>
          <w:bCs/>
          <w:sz w:val="22"/>
          <w:szCs w:val="22"/>
          <w:u w:val="single"/>
        </w:rPr>
        <w:t>6</w:t>
      </w:r>
      <w:r w:rsidRPr="00BC0074">
        <w:rPr>
          <w:rFonts w:ascii="Arial" w:hAnsi="Arial" w:cs="Arial"/>
          <w:b/>
          <w:bCs/>
          <w:sz w:val="22"/>
          <w:szCs w:val="22"/>
          <w:u w:val="single"/>
        </w:rPr>
        <w:t>: Area Rep Updates</w:t>
      </w:r>
    </w:p>
    <w:p w14:paraId="447D2964" w14:textId="073C33B1" w:rsidR="00876D02" w:rsidRPr="00BC0074" w:rsidRDefault="007E5E87" w:rsidP="00876D02">
      <w:pPr>
        <w:pStyle w:val="NormalWeb"/>
        <w:rPr>
          <w:rFonts w:ascii="Arial" w:hAnsi="Arial" w:cs="Arial"/>
          <w:lang w:val="en-US"/>
        </w:rPr>
      </w:pPr>
      <w:r w:rsidRPr="00BC0074">
        <w:rPr>
          <w:rFonts w:ascii="Arial" w:hAnsi="Arial" w:cs="Arial"/>
          <w:lang w:val="en-US"/>
        </w:rPr>
        <w:t xml:space="preserve">27.   </w:t>
      </w:r>
      <w:r w:rsidR="00F06D89" w:rsidRPr="00BC0074">
        <w:rPr>
          <w:rFonts w:ascii="Arial" w:hAnsi="Arial" w:cs="Arial"/>
          <w:lang w:val="en-US"/>
        </w:rPr>
        <w:t>Area Rep</w:t>
      </w:r>
      <w:r w:rsidR="001C577A" w:rsidRPr="00BC0074">
        <w:rPr>
          <w:rFonts w:ascii="Arial" w:hAnsi="Arial" w:cs="Arial"/>
          <w:lang w:val="en-US"/>
        </w:rPr>
        <w:t>s</w:t>
      </w:r>
      <w:r w:rsidR="00F06D89" w:rsidRPr="00BC0074">
        <w:rPr>
          <w:rFonts w:ascii="Arial" w:hAnsi="Arial" w:cs="Arial"/>
          <w:lang w:val="en-US"/>
        </w:rPr>
        <w:t xml:space="preserve"> provided brief verbal updates on activity, engagement and operational issues within their respective areas. </w:t>
      </w:r>
      <w:proofErr w:type="gramStart"/>
      <w:r w:rsidR="00F06D89" w:rsidRPr="00BC0074">
        <w:rPr>
          <w:rFonts w:ascii="Arial" w:hAnsi="Arial" w:cs="Arial"/>
          <w:lang w:val="en-US"/>
        </w:rPr>
        <w:t>A number of</w:t>
      </w:r>
      <w:proofErr w:type="gramEnd"/>
      <w:r w:rsidR="00F06D89" w:rsidRPr="00BC0074">
        <w:rPr>
          <w:rFonts w:ascii="Arial" w:hAnsi="Arial" w:cs="Arial"/>
          <w:lang w:val="en-US"/>
        </w:rPr>
        <w:t xml:space="preserve"> common themes were identified across reports</w:t>
      </w:r>
      <w:r w:rsidR="00876D02" w:rsidRPr="00BC0074">
        <w:rPr>
          <w:rFonts w:ascii="Arial" w:hAnsi="Arial" w:cs="Arial"/>
          <w:lang w:val="en-US"/>
        </w:rPr>
        <w:t xml:space="preserve"> including bank fees for branches.  They requested a letter be made available identifying </w:t>
      </w:r>
      <w:proofErr w:type="gramStart"/>
      <w:r w:rsidR="00876D02" w:rsidRPr="00BC0074">
        <w:rPr>
          <w:rFonts w:ascii="Arial" w:hAnsi="Arial" w:cs="Arial"/>
          <w:lang w:val="en-US"/>
        </w:rPr>
        <w:t>branches as</w:t>
      </w:r>
      <w:proofErr w:type="gramEnd"/>
      <w:r w:rsidR="00876D02" w:rsidRPr="00BC0074">
        <w:rPr>
          <w:rFonts w:ascii="Arial" w:hAnsi="Arial" w:cs="Arial"/>
          <w:lang w:val="en-US"/>
        </w:rPr>
        <w:t xml:space="preserve"> operating under a charitable organisation</w:t>
      </w:r>
      <w:r w:rsidR="00F06D89" w:rsidRPr="00BC0074">
        <w:rPr>
          <w:rFonts w:ascii="Arial" w:hAnsi="Arial" w:cs="Arial"/>
          <w:lang w:val="en-US"/>
        </w:rPr>
        <w:t>.</w:t>
      </w:r>
    </w:p>
    <w:p w14:paraId="03C8AC0D" w14:textId="36EA8066" w:rsidR="00876D02" w:rsidRPr="00BC0074" w:rsidRDefault="00876D02" w:rsidP="00F06D89">
      <w:pPr>
        <w:pStyle w:val="ListParagraph"/>
        <w:numPr>
          <w:ilvl w:val="0"/>
          <w:numId w:val="20"/>
        </w:numPr>
        <w:tabs>
          <w:tab w:val="left" w:pos="426"/>
          <w:tab w:val="left" w:pos="567"/>
          <w:tab w:val="left" w:pos="2268"/>
          <w:tab w:val="left" w:pos="6237"/>
        </w:tabs>
        <w:rPr>
          <w:rFonts w:ascii="Arial" w:hAnsi="Arial" w:cs="Arial"/>
          <w:sz w:val="22"/>
          <w:szCs w:val="22"/>
        </w:rPr>
      </w:pPr>
      <w:r w:rsidRPr="00BC0074">
        <w:rPr>
          <w:rFonts w:ascii="Arial" w:hAnsi="Arial" w:cs="Arial"/>
          <w:b/>
          <w:bCs/>
          <w:color w:val="C00000"/>
          <w:sz w:val="22"/>
          <w:szCs w:val="22"/>
        </w:rPr>
        <w:t xml:space="preserve">Action – HQ </w:t>
      </w:r>
      <w:r w:rsidRPr="00BC0074">
        <w:rPr>
          <w:rFonts w:ascii="Arial" w:hAnsi="Arial" w:cs="Arial"/>
          <w:color w:val="C00000"/>
          <w:sz w:val="22"/>
          <w:szCs w:val="22"/>
        </w:rPr>
        <w:t>to provide a letter explaining their charitable operations to assist them in gaining charity bank accounts.</w:t>
      </w:r>
    </w:p>
    <w:p w14:paraId="6BFB38D8" w14:textId="27ED5D02" w:rsidR="00F06D89" w:rsidRPr="00BC0074" w:rsidRDefault="007E5E87" w:rsidP="00F06D89">
      <w:pPr>
        <w:pStyle w:val="NormalWeb"/>
        <w:rPr>
          <w:rFonts w:ascii="Arial" w:hAnsi="Arial" w:cs="Arial"/>
          <w:lang w:val="en-US"/>
        </w:rPr>
      </w:pPr>
      <w:r w:rsidRPr="00BC0074">
        <w:rPr>
          <w:rFonts w:ascii="Arial" w:hAnsi="Arial" w:cs="Arial"/>
          <w:lang w:val="en-US"/>
        </w:rPr>
        <w:t xml:space="preserve">28.   </w:t>
      </w:r>
      <w:r w:rsidR="001C577A" w:rsidRPr="00BC0074">
        <w:rPr>
          <w:rFonts w:ascii="Arial" w:hAnsi="Arial" w:cs="Arial"/>
          <w:lang w:val="en-US"/>
        </w:rPr>
        <w:t>The Area Reps</w:t>
      </w:r>
      <w:r w:rsidR="00F06D89" w:rsidRPr="00BC0074">
        <w:rPr>
          <w:rFonts w:ascii="Arial" w:hAnsi="Arial" w:cs="Arial"/>
          <w:lang w:val="en-US"/>
        </w:rPr>
        <w:t xml:space="preserve"> noted that several areas continue to face ongoing recruitment and engagement challenges, particularly in attracting new members and sustaining regular participation from both serving and retired personnel. It was also highlighted that </w:t>
      </w:r>
      <w:proofErr w:type="gramStart"/>
      <w:r w:rsidR="00F06D89" w:rsidRPr="00BC0074">
        <w:rPr>
          <w:rFonts w:ascii="Arial" w:hAnsi="Arial" w:cs="Arial"/>
          <w:lang w:val="en-US"/>
        </w:rPr>
        <w:t>a number of</w:t>
      </w:r>
      <w:proofErr w:type="gramEnd"/>
      <w:r w:rsidR="00F06D89" w:rsidRPr="00BC0074">
        <w:rPr>
          <w:rFonts w:ascii="Arial" w:hAnsi="Arial" w:cs="Arial"/>
          <w:lang w:val="en-US"/>
        </w:rPr>
        <w:t xml:space="preserve"> branches </w:t>
      </w:r>
      <w:r w:rsidR="001C577A" w:rsidRPr="00BC0074">
        <w:rPr>
          <w:rFonts w:ascii="Arial" w:hAnsi="Arial" w:cs="Arial"/>
          <w:lang w:val="en-US"/>
        </w:rPr>
        <w:t>were</w:t>
      </w:r>
      <w:r w:rsidR="00F06D89" w:rsidRPr="00BC0074">
        <w:rPr>
          <w:rFonts w:ascii="Arial" w:hAnsi="Arial" w:cs="Arial"/>
          <w:lang w:val="en-US"/>
        </w:rPr>
        <w:t xml:space="preserve"> currently experiencing difficulties and would benefit from additional support from their Area Reps and </w:t>
      </w:r>
      <w:r w:rsidRPr="00BC0074">
        <w:rPr>
          <w:rFonts w:ascii="Arial" w:hAnsi="Arial" w:cs="Arial"/>
          <w:lang w:val="en-US"/>
        </w:rPr>
        <w:t>neighboring</w:t>
      </w:r>
      <w:r w:rsidR="00F06D89" w:rsidRPr="00BC0074">
        <w:rPr>
          <w:rFonts w:ascii="Arial" w:hAnsi="Arial" w:cs="Arial"/>
          <w:lang w:val="en-US"/>
        </w:rPr>
        <w:t xml:space="preserve"> branches.</w:t>
      </w:r>
    </w:p>
    <w:p w14:paraId="4096DBC9" w14:textId="6B9CA6D2" w:rsidR="007E5E87" w:rsidRPr="00BC0074" w:rsidRDefault="007E5E87" w:rsidP="007E5E87">
      <w:pPr>
        <w:pStyle w:val="NormalWeb"/>
        <w:rPr>
          <w:rFonts w:ascii="Arial" w:hAnsi="Arial" w:cs="Arial"/>
          <w:lang w:val="en-US"/>
        </w:rPr>
      </w:pPr>
      <w:r w:rsidRPr="00BC0074">
        <w:rPr>
          <w:rFonts w:ascii="Arial" w:hAnsi="Arial" w:cs="Arial"/>
          <w:lang w:val="en-US"/>
        </w:rPr>
        <w:t xml:space="preserve">29.   </w:t>
      </w:r>
      <w:r w:rsidR="00F06D89" w:rsidRPr="00BC0074">
        <w:rPr>
          <w:rFonts w:ascii="Arial" w:hAnsi="Arial" w:cs="Arial"/>
          <w:lang w:val="en-US"/>
        </w:rPr>
        <w:t>It was confirmed that the Scotland Area</w:t>
      </w:r>
      <w:r w:rsidR="001C577A" w:rsidRPr="00BC0074">
        <w:rPr>
          <w:rFonts w:ascii="Arial" w:hAnsi="Arial" w:cs="Arial"/>
          <w:lang w:val="en-US"/>
        </w:rPr>
        <w:t xml:space="preserve"> Rep</w:t>
      </w:r>
      <w:r w:rsidR="00AA13B6">
        <w:rPr>
          <w:rFonts w:ascii="Arial" w:hAnsi="Arial" w:cs="Arial"/>
          <w:lang w:val="en-US"/>
        </w:rPr>
        <w:t>, having been in post for many years,</w:t>
      </w:r>
      <w:r w:rsidR="00F06D89" w:rsidRPr="00BC0074">
        <w:rPr>
          <w:rFonts w:ascii="Arial" w:hAnsi="Arial" w:cs="Arial"/>
          <w:lang w:val="en-US"/>
        </w:rPr>
        <w:t xml:space="preserve"> is actively seeking a new Area Rep, and members were encouraged to assist in identifying and promoting suitable candidates for the role. In the Wales Area, positive engagement is continuing with local units, with targeted activity underway to reinvigorate </w:t>
      </w:r>
      <w:r w:rsidR="001C577A" w:rsidRPr="00BC0074">
        <w:rPr>
          <w:rFonts w:ascii="Arial" w:hAnsi="Arial" w:cs="Arial"/>
          <w:lang w:val="en-US"/>
        </w:rPr>
        <w:t xml:space="preserve">the West Wales </w:t>
      </w:r>
      <w:r w:rsidR="00F06D89" w:rsidRPr="00BC0074">
        <w:rPr>
          <w:rFonts w:ascii="Arial" w:hAnsi="Arial" w:cs="Arial"/>
          <w:lang w:val="en-US"/>
        </w:rPr>
        <w:t>branch</w:t>
      </w:r>
      <w:r w:rsidR="001C577A" w:rsidRPr="00BC0074">
        <w:rPr>
          <w:rFonts w:ascii="Arial" w:hAnsi="Arial" w:cs="Arial"/>
          <w:lang w:val="en-US"/>
        </w:rPr>
        <w:t>.</w:t>
      </w:r>
    </w:p>
    <w:p w14:paraId="57D1962E" w14:textId="2E6F9ED1" w:rsidR="007E5E87" w:rsidRPr="00BC0074" w:rsidRDefault="007E5E87" w:rsidP="00F06D89">
      <w:pPr>
        <w:pStyle w:val="ListParagraph"/>
        <w:numPr>
          <w:ilvl w:val="0"/>
          <w:numId w:val="19"/>
        </w:numPr>
        <w:tabs>
          <w:tab w:val="left" w:pos="426"/>
          <w:tab w:val="left" w:pos="567"/>
          <w:tab w:val="left" w:pos="2268"/>
          <w:tab w:val="left" w:pos="6237"/>
        </w:tabs>
        <w:rPr>
          <w:rFonts w:ascii="Arial" w:hAnsi="Arial" w:cs="Arial"/>
          <w:sz w:val="22"/>
          <w:szCs w:val="22"/>
        </w:rPr>
      </w:pPr>
      <w:r w:rsidRPr="00BC0074">
        <w:rPr>
          <w:rFonts w:ascii="Arial" w:hAnsi="Arial" w:cs="Arial"/>
          <w:b/>
          <w:bCs/>
          <w:color w:val="C00000"/>
          <w:sz w:val="22"/>
          <w:szCs w:val="22"/>
        </w:rPr>
        <w:t xml:space="preserve">Action – Gen Sec </w:t>
      </w:r>
      <w:r w:rsidRPr="00BC0074">
        <w:rPr>
          <w:rFonts w:ascii="Arial" w:hAnsi="Arial" w:cs="Arial"/>
          <w:color w:val="C00000"/>
          <w:sz w:val="22"/>
          <w:szCs w:val="22"/>
        </w:rPr>
        <w:t>to write to branches seeking a new Area Rep for Scotland</w:t>
      </w:r>
      <w:r w:rsidRPr="00BC0074">
        <w:rPr>
          <w:rFonts w:ascii="Arial" w:hAnsi="Arial" w:cs="Arial"/>
          <w:b/>
          <w:bCs/>
          <w:color w:val="C00000"/>
          <w:sz w:val="22"/>
          <w:szCs w:val="22"/>
        </w:rPr>
        <w:t>.</w:t>
      </w:r>
    </w:p>
    <w:p w14:paraId="431B34D7" w14:textId="77777777" w:rsidR="00BC0074" w:rsidRPr="00BC0074" w:rsidRDefault="00BC0074" w:rsidP="00BC0074">
      <w:pPr>
        <w:tabs>
          <w:tab w:val="left" w:pos="426"/>
          <w:tab w:val="left" w:pos="567"/>
          <w:tab w:val="left" w:pos="2268"/>
          <w:tab w:val="left" w:pos="6237"/>
        </w:tabs>
        <w:ind w:left="630"/>
        <w:rPr>
          <w:rFonts w:ascii="Arial" w:hAnsi="Arial" w:cs="Arial"/>
          <w:sz w:val="22"/>
          <w:szCs w:val="22"/>
        </w:rPr>
      </w:pPr>
    </w:p>
    <w:p w14:paraId="7425E07D" w14:textId="2A7233EE" w:rsidR="001C577A" w:rsidRPr="00BC0074" w:rsidRDefault="001C577A" w:rsidP="001C577A">
      <w:pPr>
        <w:tabs>
          <w:tab w:val="left" w:pos="6521"/>
        </w:tabs>
        <w:rPr>
          <w:rFonts w:ascii="Arial" w:hAnsi="Arial" w:cs="Arial"/>
          <w:b/>
          <w:bCs/>
          <w:sz w:val="22"/>
          <w:szCs w:val="22"/>
          <w:u w:val="single"/>
        </w:rPr>
      </w:pPr>
      <w:r w:rsidRPr="00BC0074">
        <w:rPr>
          <w:rFonts w:ascii="Arial" w:hAnsi="Arial" w:cs="Arial"/>
          <w:b/>
          <w:bCs/>
          <w:sz w:val="22"/>
          <w:szCs w:val="22"/>
          <w:u w:val="single"/>
        </w:rPr>
        <w:t xml:space="preserve">Item </w:t>
      </w:r>
      <w:r w:rsidR="00BC0074">
        <w:rPr>
          <w:rFonts w:ascii="Arial" w:hAnsi="Arial" w:cs="Arial"/>
          <w:b/>
          <w:bCs/>
          <w:sz w:val="22"/>
          <w:szCs w:val="22"/>
          <w:u w:val="single"/>
        </w:rPr>
        <w:t>7</w:t>
      </w:r>
      <w:r w:rsidRPr="00BC0074">
        <w:rPr>
          <w:rFonts w:ascii="Arial" w:hAnsi="Arial" w:cs="Arial"/>
          <w:b/>
          <w:bCs/>
          <w:sz w:val="22"/>
          <w:szCs w:val="22"/>
          <w:u w:val="single"/>
        </w:rPr>
        <w:t>: Awards</w:t>
      </w:r>
    </w:p>
    <w:p w14:paraId="6C221936" w14:textId="77777777" w:rsidR="001C577A" w:rsidRPr="00BC0074" w:rsidRDefault="001C577A" w:rsidP="001C577A">
      <w:pPr>
        <w:tabs>
          <w:tab w:val="left" w:pos="6521"/>
        </w:tabs>
        <w:rPr>
          <w:rFonts w:ascii="Arial" w:hAnsi="Arial" w:cs="Arial"/>
          <w:b/>
          <w:bCs/>
          <w:sz w:val="22"/>
          <w:szCs w:val="22"/>
          <w:u w:val="single"/>
        </w:rPr>
      </w:pPr>
    </w:p>
    <w:p w14:paraId="732E2BEB" w14:textId="1A1F6D80" w:rsidR="001C577A" w:rsidRPr="00BC0074" w:rsidRDefault="00A37FD0" w:rsidP="001C577A">
      <w:pPr>
        <w:tabs>
          <w:tab w:val="left" w:pos="6521"/>
        </w:tabs>
        <w:rPr>
          <w:rFonts w:ascii="Arial" w:hAnsi="Arial" w:cs="Arial"/>
          <w:sz w:val="22"/>
          <w:szCs w:val="22"/>
        </w:rPr>
      </w:pPr>
      <w:r w:rsidRPr="00BC0074">
        <w:rPr>
          <w:rFonts w:ascii="Arial" w:hAnsi="Arial" w:cs="Arial"/>
          <w:sz w:val="22"/>
          <w:szCs w:val="22"/>
        </w:rPr>
        <w:t>30</w:t>
      </w:r>
      <w:r w:rsidR="001C577A" w:rsidRPr="00BC0074">
        <w:rPr>
          <w:rFonts w:ascii="Arial" w:hAnsi="Arial" w:cs="Arial"/>
          <w:sz w:val="22"/>
          <w:szCs w:val="22"/>
        </w:rPr>
        <w:t>.</w:t>
      </w:r>
      <w:r w:rsidR="001C577A" w:rsidRPr="00BC0074">
        <w:rPr>
          <w:rFonts w:ascii="Arial" w:hAnsi="Arial" w:cs="Arial"/>
          <w:b/>
          <w:bCs/>
          <w:sz w:val="22"/>
          <w:szCs w:val="22"/>
        </w:rPr>
        <w:t xml:space="preserve">  </w:t>
      </w:r>
      <w:r w:rsidR="00532620" w:rsidRPr="00BC0074">
        <w:rPr>
          <w:rFonts w:ascii="Arial" w:hAnsi="Arial" w:cs="Arial"/>
          <w:sz w:val="22"/>
          <w:szCs w:val="22"/>
        </w:rPr>
        <w:t>The following awards were granted</w:t>
      </w:r>
      <w:r w:rsidR="001C577A" w:rsidRPr="00BC0074">
        <w:rPr>
          <w:rFonts w:ascii="Arial" w:hAnsi="Arial" w:cs="Arial"/>
          <w:sz w:val="22"/>
          <w:szCs w:val="22"/>
        </w:rPr>
        <w:t>.</w:t>
      </w:r>
    </w:p>
    <w:p w14:paraId="4D57C796" w14:textId="77777777" w:rsidR="001C577A" w:rsidRPr="00BC0074" w:rsidRDefault="001C577A" w:rsidP="001C577A">
      <w:pPr>
        <w:tabs>
          <w:tab w:val="left" w:pos="6521"/>
        </w:tabs>
        <w:rPr>
          <w:rFonts w:ascii="Arial" w:hAnsi="Arial" w:cs="Arial"/>
          <w:sz w:val="22"/>
          <w:szCs w:val="22"/>
        </w:rPr>
      </w:pPr>
    </w:p>
    <w:p w14:paraId="3B90B104" w14:textId="77777777" w:rsidR="001C577A" w:rsidRPr="00BC0074" w:rsidRDefault="001C577A" w:rsidP="001C577A">
      <w:pPr>
        <w:tabs>
          <w:tab w:val="left" w:pos="709"/>
          <w:tab w:val="left" w:pos="6521"/>
        </w:tabs>
        <w:ind w:left="709"/>
        <w:rPr>
          <w:rFonts w:ascii="Arial" w:hAnsi="Arial" w:cs="Arial"/>
          <w:b/>
          <w:bCs/>
          <w:i/>
          <w:iCs/>
          <w:color w:val="C00000"/>
          <w:sz w:val="22"/>
          <w:szCs w:val="22"/>
        </w:rPr>
      </w:pPr>
      <w:r w:rsidRPr="00BC0074">
        <w:rPr>
          <w:rFonts w:ascii="Arial" w:hAnsi="Arial" w:cs="Arial"/>
          <w:b/>
          <w:bCs/>
          <w:i/>
          <w:iCs/>
          <w:color w:val="C00000"/>
          <w:sz w:val="22"/>
          <w:szCs w:val="22"/>
        </w:rPr>
        <w:t>a.   Decision – The following awards were approved by the Central Committee:</w:t>
      </w:r>
    </w:p>
    <w:p w14:paraId="62CF8245" w14:textId="77777777" w:rsidR="001C577A" w:rsidRPr="00BC0074" w:rsidRDefault="001C577A" w:rsidP="001C577A">
      <w:pPr>
        <w:jc w:val="center"/>
        <w:rPr>
          <w:rFonts w:ascii="Arial" w:hAnsi="Arial" w:cs="Arial"/>
          <w:i/>
          <w:iCs/>
          <w:color w:val="C00000"/>
          <w:sz w:val="22"/>
          <w:szCs w:val="22"/>
          <w:u w:val="single"/>
        </w:rPr>
      </w:pPr>
    </w:p>
    <w:p w14:paraId="36EE7056" w14:textId="77777777" w:rsidR="00AA3EE6" w:rsidRPr="00BC0074" w:rsidRDefault="00AA3EE6" w:rsidP="00AA3EE6">
      <w:pPr>
        <w:jc w:val="center"/>
        <w:rPr>
          <w:rFonts w:ascii="Arial" w:hAnsi="Arial" w:cs="Arial"/>
          <w:b/>
          <w:bCs/>
          <w:i/>
          <w:iCs/>
          <w:color w:val="C00000"/>
          <w:sz w:val="22"/>
          <w:szCs w:val="22"/>
          <w:u w:val="single"/>
        </w:rPr>
      </w:pPr>
      <w:r w:rsidRPr="00BC0074">
        <w:rPr>
          <w:rFonts w:ascii="Arial" w:hAnsi="Arial" w:cs="Arial"/>
          <w:b/>
          <w:bCs/>
          <w:i/>
          <w:iCs/>
          <w:color w:val="C00000"/>
          <w:sz w:val="22"/>
          <w:szCs w:val="22"/>
          <w:u w:val="single"/>
        </w:rPr>
        <w:t>40 Year Awards</w:t>
      </w:r>
    </w:p>
    <w:p w14:paraId="74585F71" w14:textId="77777777" w:rsidR="00AA3EE6" w:rsidRPr="00BC0074" w:rsidRDefault="00AA3EE6" w:rsidP="00AA3EE6">
      <w:pPr>
        <w:jc w:val="center"/>
        <w:rPr>
          <w:rFonts w:ascii="Arial" w:hAnsi="Arial" w:cs="Arial"/>
          <w:b/>
          <w:bCs/>
          <w:i/>
          <w:iCs/>
          <w:color w:val="C00000"/>
          <w:sz w:val="22"/>
          <w:szCs w:val="22"/>
          <w:u w:val="single"/>
        </w:rPr>
      </w:pPr>
    </w:p>
    <w:p w14:paraId="7D5267D6" w14:textId="77777777" w:rsidR="00AA3EE6" w:rsidRPr="00BC0074" w:rsidRDefault="00AA3EE6" w:rsidP="00AA3EE6">
      <w:pPr>
        <w:jc w:val="center"/>
        <w:rPr>
          <w:rFonts w:ascii="Arial" w:hAnsi="Arial" w:cs="Arial"/>
          <w:b/>
          <w:bCs/>
          <w:i/>
          <w:iCs/>
          <w:color w:val="C00000"/>
          <w:sz w:val="22"/>
          <w:szCs w:val="22"/>
        </w:rPr>
      </w:pPr>
      <w:r w:rsidRPr="00BC0074">
        <w:rPr>
          <w:rFonts w:ascii="Arial" w:hAnsi="Arial" w:cs="Arial"/>
          <w:b/>
          <w:bCs/>
          <w:i/>
          <w:iCs/>
          <w:color w:val="C00000"/>
          <w:sz w:val="22"/>
          <w:szCs w:val="22"/>
        </w:rPr>
        <w:t>John Chinchen - Brighton</w:t>
      </w:r>
    </w:p>
    <w:p w14:paraId="5D666B43" w14:textId="77777777" w:rsidR="00AA3EE6" w:rsidRPr="00BC0074" w:rsidRDefault="00AA3EE6" w:rsidP="00AA3EE6">
      <w:pPr>
        <w:jc w:val="center"/>
        <w:rPr>
          <w:rFonts w:ascii="Arial" w:hAnsi="Arial" w:cs="Arial"/>
          <w:b/>
          <w:bCs/>
          <w:i/>
          <w:iCs/>
          <w:color w:val="C00000"/>
          <w:sz w:val="22"/>
          <w:szCs w:val="22"/>
        </w:rPr>
      </w:pPr>
      <w:r w:rsidRPr="00BC0074">
        <w:rPr>
          <w:rFonts w:ascii="Arial" w:hAnsi="Arial" w:cs="Arial"/>
          <w:b/>
          <w:bCs/>
          <w:i/>
          <w:iCs/>
          <w:color w:val="C00000"/>
          <w:sz w:val="22"/>
          <w:szCs w:val="22"/>
        </w:rPr>
        <w:t>Rob Dyball – East London</w:t>
      </w:r>
    </w:p>
    <w:p w14:paraId="3D2DC02F" w14:textId="51D68272" w:rsidR="00AA3EE6" w:rsidRPr="00BC0074" w:rsidRDefault="00AA3EE6" w:rsidP="00AA3EE6">
      <w:pPr>
        <w:jc w:val="center"/>
        <w:rPr>
          <w:rFonts w:ascii="Arial" w:hAnsi="Arial" w:cs="Arial"/>
          <w:b/>
          <w:bCs/>
          <w:i/>
          <w:iCs/>
          <w:color w:val="C00000"/>
          <w:sz w:val="22"/>
          <w:szCs w:val="22"/>
        </w:rPr>
      </w:pPr>
      <w:r w:rsidRPr="00BC0074">
        <w:rPr>
          <w:rFonts w:ascii="Arial" w:hAnsi="Arial" w:cs="Arial"/>
          <w:b/>
          <w:bCs/>
          <w:i/>
          <w:iCs/>
          <w:color w:val="C00000"/>
          <w:sz w:val="22"/>
          <w:szCs w:val="22"/>
        </w:rPr>
        <w:t>David Lambert – Middlesex Yeomanry</w:t>
      </w:r>
    </w:p>
    <w:p w14:paraId="1F32928F" w14:textId="2D5720CA" w:rsidR="00AA3EE6" w:rsidRPr="00BC0074" w:rsidRDefault="00AA3EE6" w:rsidP="00AA3EE6">
      <w:pPr>
        <w:jc w:val="center"/>
        <w:rPr>
          <w:rFonts w:ascii="Arial" w:hAnsi="Arial" w:cs="Arial"/>
          <w:b/>
          <w:bCs/>
          <w:i/>
          <w:iCs/>
          <w:color w:val="C00000"/>
          <w:sz w:val="22"/>
          <w:szCs w:val="22"/>
        </w:rPr>
      </w:pPr>
      <w:r w:rsidRPr="00BC0074">
        <w:rPr>
          <w:rFonts w:ascii="Arial" w:hAnsi="Arial" w:cs="Arial"/>
          <w:b/>
          <w:bCs/>
          <w:i/>
          <w:iCs/>
          <w:color w:val="C00000"/>
          <w:sz w:val="22"/>
          <w:szCs w:val="22"/>
        </w:rPr>
        <w:t>Roberta Harrison - Northern Ireland</w:t>
      </w:r>
    </w:p>
    <w:p w14:paraId="722D365D" w14:textId="77777777" w:rsidR="00AA3EE6" w:rsidRPr="00BC0074" w:rsidRDefault="00AA3EE6" w:rsidP="00AA3EE6">
      <w:pPr>
        <w:jc w:val="center"/>
        <w:rPr>
          <w:rFonts w:ascii="Arial" w:hAnsi="Arial" w:cs="Arial"/>
          <w:b/>
          <w:bCs/>
          <w:i/>
          <w:iCs/>
          <w:color w:val="C00000"/>
          <w:sz w:val="22"/>
          <w:szCs w:val="22"/>
        </w:rPr>
      </w:pPr>
      <w:r w:rsidRPr="00BC0074">
        <w:rPr>
          <w:rFonts w:ascii="Arial" w:hAnsi="Arial" w:cs="Arial"/>
          <w:b/>
          <w:bCs/>
          <w:i/>
          <w:iCs/>
          <w:color w:val="C00000"/>
          <w:sz w:val="22"/>
          <w:szCs w:val="22"/>
        </w:rPr>
        <w:t>Mark Harrison – Northern Ireland</w:t>
      </w:r>
    </w:p>
    <w:p w14:paraId="4B8B7363" w14:textId="77777777" w:rsidR="00AA3EE6" w:rsidRPr="00BC0074" w:rsidRDefault="00AA3EE6" w:rsidP="00AA3EE6">
      <w:pPr>
        <w:jc w:val="center"/>
        <w:rPr>
          <w:rFonts w:ascii="Arial" w:hAnsi="Arial" w:cs="Arial"/>
          <w:b/>
          <w:bCs/>
          <w:i/>
          <w:iCs/>
          <w:color w:val="C00000"/>
          <w:sz w:val="22"/>
          <w:szCs w:val="22"/>
        </w:rPr>
      </w:pPr>
      <w:r w:rsidRPr="00BC0074">
        <w:rPr>
          <w:rFonts w:ascii="Arial" w:hAnsi="Arial" w:cs="Arial"/>
          <w:b/>
          <w:bCs/>
          <w:i/>
          <w:iCs/>
          <w:color w:val="C00000"/>
          <w:sz w:val="22"/>
          <w:szCs w:val="22"/>
        </w:rPr>
        <w:t>John Lucas – Northern Ireland</w:t>
      </w:r>
    </w:p>
    <w:p w14:paraId="3FD6827E" w14:textId="77777777" w:rsidR="00AA3EE6" w:rsidRPr="00BC0074" w:rsidRDefault="00AA3EE6" w:rsidP="00AA3EE6">
      <w:pPr>
        <w:jc w:val="center"/>
        <w:rPr>
          <w:rFonts w:ascii="Arial" w:hAnsi="Arial" w:cs="Arial"/>
          <w:b/>
          <w:bCs/>
          <w:i/>
          <w:iCs/>
          <w:color w:val="C00000"/>
          <w:sz w:val="22"/>
          <w:szCs w:val="22"/>
        </w:rPr>
      </w:pPr>
      <w:r w:rsidRPr="00BC0074">
        <w:rPr>
          <w:rFonts w:ascii="Arial" w:hAnsi="Arial" w:cs="Arial"/>
          <w:b/>
          <w:bCs/>
          <w:i/>
          <w:iCs/>
          <w:color w:val="C00000"/>
          <w:sz w:val="22"/>
          <w:szCs w:val="22"/>
        </w:rPr>
        <w:t>Robert Foote – Northern Ireland</w:t>
      </w:r>
    </w:p>
    <w:p w14:paraId="2358FA56" w14:textId="77777777" w:rsidR="00AA3EE6" w:rsidRPr="00BC0074" w:rsidRDefault="00AA3EE6" w:rsidP="00AA3EE6">
      <w:pPr>
        <w:ind w:left="2160" w:firstLine="720"/>
        <w:rPr>
          <w:rFonts w:ascii="Arial" w:hAnsi="Arial" w:cs="Arial"/>
          <w:b/>
          <w:bCs/>
          <w:i/>
          <w:iCs/>
          <w:color w:val="C00000"/>
          <w:sz w:val="22"/>
          <w:szCs w:val="22"/>
        </w:rPr>
      </w:pPr>
      <w:r w:rsidRPr="00BC0074">
        <w:rPr>
          <w:rFonts w:ascii="Arial" w:hAnsi="Arial" w:cs="Arial"/>
          <w:b/>
          <w:bCs/>
          <w:i/>
          <w:iCs/>
          <w:color w:val="C00000"/>
          <w:sz w:val="22"/>
          <w:szCs w:val="22"/>
        </w:rPr>
        <w:t xml:space="preserve">      Keith Smale – Northern Ireland</w:t>
      </w:r>
    </w:p>
    <w:p w14:paraId="27887190" w14:textId="77777777" w:rsidR="00AA3EE6" w:rsidRPr="00BC0074" w:rsidRDefault="00AA3EE6" w:rsidP="00AA3EE6">
      <w:pPr>
        <w:ind w:left="2160" w:firstLine="720"/>
        <w:rPr>
          <w:rFonts w:ascii="Arial" w:hAnsi="Arial" w:cs="Arial"/>
          <w:b/>
          <w:bCs/>
          <w:i/>
          <w:iCs/>
          <w:color w:val="C00000"/>
          <w:sz w:val="22"/>
          <w:szCs w:val="22"/>
        </w:rPr>
      </w:pPr>
      <w:r w:rsidRPr="00BC0074">
        <w:rPr>
          <w:rFonts w:ascii="Arial" w:hAnsi="Arial" w:cs="Arial"/>
          <w:b/>
          <w:bCs/>
          <w:i/>
          <w:iCs/>
          <w:color w:val="C00000"/>
          <w:sz w:val="22"/>
          <w:szCs w:val="22"/>
        </w:rPr>
        <w:t xml:space="preserve">    Peter Whitfield – Northern Ireland</w:t>
      </w:r>
    </w:p>
    <w:p w14:paraId="38795D42" w14:textId="77777777" w:rsidR="00AA3EE6" w:rsidRPr="00BC0074" w:rsidRDefault="00AA3EE6" w:rsidP="00AA3EE6">
      <w:pPr>
        <w:jc w:val="center"/>
        <w:rPr>
          <w:rFonts w:ascii="Arial" w:hAnsi="Arial" w:cs="Arial"/>
          <w:b/>
          <w:bCs/>
          <w:i/>
          <w:iCs/>
          <w:color w:val="C00000"/>
          <w:sz w:val="22"/>
          <w:szCs w:val="22"/>
        </w:rPr>
      </w:pPr>
    </w:p>
    <w:p w14:paraId="22FB6C71" w14:textId="77777777" w:rsidR="00AA3EE6" w:rsidRPr="00BC0074" w:rsidRDefault="00AA3EE6" w:rsidP="00AA3EE6">
      <w:pPr>
        <w:jc w:val="center"/>
        <w:rPr>
          <w:rFonts w:ascii="Arial" w:hAnsi="Arial" w:cs="Arial"/>
          <w:b/>
          <w:bCs/>
          <w:i/>
          <w:iCs/>
          <w:color w:val="C00000"/>
          <w:sz w:val="22"/>
          <w:szCs w:val="22"/>
        </w:rPr>
      </w:pPr>
    </w:p>
    <w:p w14:paraId="227BFF1F" w14:textId="77777777" w:rsidR="00AA3EE6" w:rsidRPr="00BC0074" w:rsidRDefault="00AA3EE6" w:rsidP="00AA3EE6">
      <w:pPr>
        <w:jc w:val="center"/>
        <w:rPr>
          <w:rFonts w:ascii="Arial" w:hAnsi="Arial" w:cs="Arial"/>
          <w:b/>
          <w:bCs/>
          <w:i/>
          <w:iCs/>
          <w:color w:val="C00000"/>
          <w:sz w:val="22"/>
          <w:szCs w:val="22"/>
          <w:u w:val="single"/>
        </w:rPr>
      </w:pPr>
      <w:r w:rsidRPr="00BC0074">
        <w:rPr>
          <w:rFonts w:ascii="Arial" w:hAnsi="Arial" w:cs="Arial"/>
          <w:b/>
          <w:bCs/>
          <w:i/>
          <w:iCs/>
          <w:color w:val="C00000"/>
          <w:sz w:val="22"/>
          <w:szCs w:val="22"/>
          <w:u w:val="single"/>
        </w:rPr>
        <w:t>50 Year Awards</w:t>
      </w:r>
    </w:p>
    <w:p w14:paraId="09F71A76" w14:textId="77777777" w:rsidR="00AA3EE6" w:rsidRPr="00BC0074" w:rsidRDefault="00AA3EE6" w:rsidP="00AA3EE6">
      <w:pPr>
        <w:jc w:val="center"/>
        <w:rPr>
          <w:rFonts w:ascii="Arial" w:hAnsi="Arial" w:cs="Arial"/>
          <w:b/>
          <w:bCs/>
          <w:i/>
          <w:iCs/>
          <w:color w:val="C00000"/>
          <w:sz w:val="22"/>
          <w:szCs w:val="22"/>
          <w:u w:val="single"/>
        </w:rPr>
      </w:pPr>
    </w:p>
    <w:p w14:paraId="67BEDE4E" w14:textId="77777777" w:rsidR="00AA3EE6" w:rsidRPr="00BC0074" w:rsidRDefault="00AA3EE6" w:rsidP="00AA3EE6">
      <w:pPr>
        <w:jc w:val="center"/>
        <w:rPr>
          <w:rFonts w:ascii="Arial" w:hAnsi="Arial" w:cs="Arial"/>
          <w:b/>
          <w:bCs/>
          <w:i/>
          <w:iCs/>
          <w:color w:val="C00000"/>
          <w:sz w:val="22"/>
          <w:szCs w:val="22"/>
        </w:rPr>
      </w:pPr>
      <w:r w:rsidRPr="00BC0074">
        <w:rPr>
          <w:rFonts w:ascii="Arial" w:hAnsi="Arial" w:cs="Arial"/>
          <w:b/>
          <w:bCs/>
          <w:i/>
          <w:iCs/>
          <w:color w:val="C00000"/>
          <w:sz w:val="22"/>
          <w:szCs w:val="22"/>
        </w:rPr>
        <w:t>Steve Brisk – Liverpool</w:t>
      </w:r>
    </w:p>
    <w:p w14:paraId="20635471" w14:textId="77777777" w:rsidR="00AA3EE6" w:rsidRPr="00BC0074" w:rsidRDefault="00AA3EE6" w:rsidP="00AA3EE6">
      <w:pPr>
        <w:jc w:val="center"/>
        <w:rPr>
          <w:rFonts w:ascii="Arial" w:hAnsi="Arial" w:cs="Arial"/>
          <w:b/>
          <w:bCs/>
          <w:i/>
          <w:iCs/>
          <w:color w:val="C00000"/>
          <w:sz w:val="22"/>
          <w:szCs w:val="22"/>
        </w:rPr>
      </w:pPr>
      <w:r w:rsidRPr="00BC0074">
        <w:rPr>
          <w:rFonts w:ascii="Arial" w:hAnsi="Arial" w:cs="Arial"/>
          <w:b/>
          <w:bCs/>
          <w:i/>
          <w:iCs/>
          <w:color w:val="C00000"/>
          <w:sz w:val="22"/>
          <w:szCs w:val="22"/>
        </w:rPr>
        <w:t>Alex Daley – Liverpool</w:t>
      </w:r>
    </w:p>
    <w:p w14:paraId="1DAB416E" w14:textId="77777777" w:rsidR="00AA3EE6" w:rsidRPr="00BC0074" w:rsidRDefault="00AA3EE6" w:rsidP="00AA3EE6">
      <w:pPr>
        <w:jc w:val="center"/>
        <w:rPr>
          <w:rFonts w:ascii="Arial" w:hAnsi="Arial" w:cs="Arial"/>
          <w:b/>
          <w:bCs/>
          <w:i/>
          <w:iCs/>
          <w:color w:val="C00000"/>
          <w:sz w:val="22"/>
          <w:szCs w:val="22"/>
        </w:rPr>
      </w:pPr>
      <w:r w:rsidRPr="00BC0074">
        <w:rPr>
          <w:rFonts w:ascii="Arial" w:hAnsi="Arial" w:cs="Arial"/>
          <w:b/>
          <w:bCs/>
          <w:i/>
          <w:iCs/>
          <w:color w:val="C00000"/>
          <w:sz w:val="22"/>
          <w:szCs w:val="22"/>
        </w:rPr>
        <w:t>Marjorie Heatley – Liverpool</w:t>
      </w:r>
    </w:p>
    <w:p w14:paraId="4DF9CC49" w14:textId="77777777" w:rsidR="00AA3EE6" w:rsidRPr="00BC0074" w:rsidRDefault="00AA3EE6" w:rsidP="00AA3EE6">
      <w:pPr>
        <w:jc w:val="center"/>
        <w:rPr>
          <w:rFonts w:ascii="Arial" w:hAnsi="Arial" w:cs="Arial"/>
          <w:b/>
          <w:bCs/>
          <w:i/>
          <w:iCs/>
          <w:color w:val="C00000"/>
          <w:sz w:val="22"/>
          <w:szCs w:val="22"/>
        </w:rPr>
      </w:pPr>
      <w:r w:rsidRPr="00BC0074">
        <w:rPr>
          <w:rFonts w:ascii="Arial" w:hAnsi="Arial" w:cs="Arial"/>
          <w:b/>
          <w:bCs/>
          <w:i/>
          <w:iCs/>
          <w:color w:val="C00000"/>
          <w:sz w:val="22"/>
          <w:szCs w:val="22"/>
        </w:rPr>
        <w:t>John Hudson – Liverpool</w:t>
      </w:r>
    </w:p>
    <w:p w14:paraId="031EF69F" w14:textId="77777777" w:rsidR="00AA3EE6" w:rsidRPr="00BC0074" w:rsidRDefault="00AA3EE6" w:rsidP="00AA3EE6">
      <w:pPr>
        <w:jc w:val="center"/>
        <w:rPr>
          <w:rFonts w:ascii="Arial" w:hAnsi="Arial" w:cs="Arial"/>
          <w:b/>
          <w:bCs/>
          <w:i/>
          <w:iCs/>
          <w:color w:val="C00000"/>
          <w:sz w:val="22"/>
          <w:szCs w:val="22"/>
        </w:rPr>
      </w:pPr>
      <w:r w:rsidRPr="00BC0074">
        <w:rPr>
          <w:rFonts w:ascii="Arial" w:hAnsi="Arial" w:cs="Arial"/>
          <w:b/>
          <w:bCs/>
          <w:i/>
          <w:iCs/>
          <w:color w:val="C00000"/>
          <w:sz w:val="22"/>
          <w:szCs w:val="22"/>
        </w:rPr>
        <w:t>Peter Jervold - Liverpool</w:t>
      </w:r>
    </w:p>
    <w:p w14:paraId="55E7ED07" w14:textId="77777777" w:rsidR="00AA3EE6" w:rsidRPr="00BC0074" w:rsidRDefault="00AA3EE6" w:rsidP="00AA3EE6">
      <w:pPr>
        <w:jc w:val="center"/>
        <w:rPr>
          <w:rFonts w:ascii="Arial" w:hAnsi="Arial" w:cs="Arial"/>
          <w:b/>
          <w:bCs/>
          <w:i/>
          <w:iCs/>
          <w:color w:val="C00000"/>
          <w:sz w:val="22"/>
          <w:szCs w:val="22"/>
        </w:rPr>
      </w:pPr>
      <w:r w:rsidRPr="00BC0074">
        <w:rPr>
          <w:rFonts w:ascii="Arial" w:hAnsi="Arial" w:cs="Arial"/>
          <w:b/>
          <w:bCs/>
          <w:i/>
          <w:iCs/>
          <w:color w:val="C00000"/>
          <w:sz w:val="22"/>
          <w:szCs w:val="22"/>
        </w:rPr>
        <w:lastRenderedPageBreak/>
        <w:t>David Chrystal – Northern Ireland</w:t>
      </w:r>
    </w:p>
    <w:p w14:paraId="3D7D1963" w14:textId="77777777" w:rsidR="00AA3EE6" w:rsidRPr="00BC0074" w:rsidRDefault="00AA3EE6" w:rsidP="00AA3EE6">
      <w:pPr>
        <w:jc w:val="center"/>
        <w:rPr>
          <w:rFonts w:ascii="Arial" w:hAnsi="Arial" w:cs="Arial"/>
          <w:b/>
          <w:bCs/>
          <w:i/>
          <w:iCs/>
          <w:color w:val="C00000"/>
          <w:sz w:val="22"/>
          <w:szCs w:val="22"/>
        </w:rPr>
      </w:pPr>
      <w:r w:rsidRPr="00BC0074">
        <w:rPr>
          <w:rFonts w:ascii="Arial" w:hAnsi="Arial" w:cs="Arial"/>
          <w:b/>
          <w:bCs/>
          <w:i/>
          <w:iCs/>
          <w:color w:val="C00000"/>
          <w:sz w:val="22"/>
          <w:szCs w:val="22"/>
        </w:rPr>
        <w:t>Noel McBride – Northern Ireland</w:t>
      </w:r>
    </w:p>
    <w:p w14:paraId="0343AE68" w14:textId="77777777" w:rsidR="00AA3EE6" w:rsidRPr="00BC0074" w:rsidRDefault="00AA3EE6" w:rsidP="00AA3EE6">
      <w:pPr>
        <w:jc w:val="center"/>
        <w:rPr>
          <w:rFonts w:ascii="Arial" w:hAnsi="Arial" w:cs="Arial"/>
          <w:b/>
          <w:bCs/>
          <w:i/>
          <w:iCs/>
          <w:color w:val="C00000"/>
          <w:sz w:val="22"/>
          <w:szCs w:val="22"/>
        </w:rPr>
      </w:pPr>
      <w:r w:rsidRPr="00BC0074">
        <w:rPr>
          <w:rFonts w:ascii="Arial" w:hAnsi="Arial" w:cs="Arial"/>
          <w:b/>
          <w:bCs/>
          <w:i/>
          <w:iCs/>
          <w:color w:val="C00000"/>
          <w:sz w:val="22"/>
          <w:szCs w:val="22"/>
        </w:rPr>
        <w:t>William Ogden – Northern Ireland</w:t>
      </w:r>
    </w:p>
    <w:p w14:paraId="56866B2D" w14:textId="77777777" w:rsidR="00AA3EE6" w:rsidRPr="00BC0074" w:rsidRDefault="00AA3EE6" w:rsidP="00AA3EE6">
      <w:pPr>
        <w:jc w:val="center"/>
        <w:rPr>
          <w:rFonts w:ascii="Arial" w:hAnsi="Arial" w:cs="Arial"/>
          <w:b/>
          <w:bCs/>
          <w:i/>
          <w:iCs/>
          <w:color w:val="C00000"/>
          <w:sz w:val="22"/>
          <w:szCs w:val="22"/>
        </w:rPr>
      </w:pPr>
      <w:r w:rsidRPr="00BC0074">
        <w:rPr>
          <w:rFonts w:ascii="Arial" w:hAnsi="Arial" w:cs="Arial"/>
          <w:b/>
          <w:bCs/>
          <w:i/>
          <w:iCs/>
          <w:color w:val="C00000"/>
          <w:sz w:val="22"/>
          <w:szCs w:val="22"/>
        </w:rPr>
        <w:t>George Cook – Northern Ireland</w:t>
      </w:r>
    </w:p>
    <w:p w14:paraId="7DCA7B4E" w14:textId="77777777" w:rsidR="00AA3EE6" w:rsidRPr="00BC0074" w:rsidRDefault="00AA3EE6" w:rsidP="00AA3EE6">
      <w:pPr>
        <w:jc w:val="center"/>
        <w:rPr>
          <w:rFonts w:ascii="Arial" w:hAnsi="Arial" w:cs="Arial"/>
          <w:b/>
          <w:bCs/>
          <w:i/>
          <w:iCs/>
          <w:color w:val="C00000"/>
          <w:sz w:val="22"/>
          <w:szCs w:val="22"/>
          <w:u w:val="single"/>
        </w:rPr>
      </w:pPr>
      <w:bookmarkStart w:id="11" w:name="_Hlk207112494"/>
    </w:p>
    <w:p w14:paraId="5BE96DFF" w14:textId="77777777" w:rsidR="00AA3EE6" w:rsidRPr="00BC0074" w:rsidRDefault="00AA3EE6" w:rsidP="00AA3EE6">
      <w:pPr>
        <w:jc w:val="center"/>
        <w:rPr>
          <w:rFonts w:ascii="Arial" w:hAnsi="Arial" w:cs="Arial"/>
          <w:b/>
          <w:bCs/>
          <w:i/>
          <w:iCs/>
          <w:color w:val="C00000"/>
          <w:sz w:val="22"/>
          <w:szCs w:val="22"/>
          <w:u w:val="single"/>
        </w:rPr>
      </w:pPr>
      <w:r w:rsidRPr="00BC0074">
        <w:rPr>
          <w:rFonts w:ascii="Arial" w:hAnsi="Arial" w:cs="Arial"/>
          <w:b/>
          <w:bCs/>
          <w:i/>
          <w:iCs/>
          <w:color w:val="C00000"/>
          <w:sz w:val="22"/>
          <w:szCs w:val="22"/>
          <w:u w:val="single"/>
        </w:rPr>
        <w:t>60 Year Awards</w:t>
      </w:r>
    </w:p>
    <w:p w14:paraId="252DC9D9" w14:textId="77777777" w:rsidR="00AA3EE6" w:rsidRPr="00BC0074" w:rsidRDefault="00AA3EE6" w:rsidP="00AA3EE6">
      <w:pPr>
        <w:jc w:val="center"/>
        <w:rPr>
          <w:rFonts w:ascii="Arial" w:hAnsi="Arial" w:cs="Arial"/>
          <w:b/>
          <w:bCs/>
          <w:i/>
          <w:iCs/>
          <w:color w:val="C00000"/>
          <w:sz w:val="22"/>
          <w:szCs w:val="22"/>
          <w:u w:val="single"/>
        </w:rPr>
      </w:pPr>
    </w:p>
    <w:bookmarkEnd w:id="11"/>
    <w:p w14:paraId="68A5471F" w14:textId="77777777" w:rsidR="00AA3EE6" w:rsidRPr="00BC0074" w:rsidRDefault="00AA3EE6" w:rsidP="00AA3EE6">
      <w:pPr>
        <w:jc w:val="center"/>
        <w:rPr>
          <w:rFonts w:ascii="Arial" w:hAnsi="Arial" w:cs="Arial"/>
          <w:b/>
          <w:bCs/>
          <w:i/>
          <w:iCs/>
          <w:color w:val="C00000"/>
          <w:sz w:val="22"/>
          <w:szCs w:val="22"/>
        </w:rPr>
      </w:pPr>
      <w:r w:rsidRPr="00BC0074">
        <w:rPr>
          <w:rFonts w:ascii="Arial" w:hAnsi="Arial" w:cs="Arial"/>
          <w:b/>
          <w:bCs/>
          <w:i/>
          <w:iCs/>
          <w:color w:val="C00000"/>
          <w:sz w:val="22"/>
          <w:szCs w:val="22"/>
        </w:rPr>
        <w:t>Tony Jacklin – Birmingham</w:t>
      </w:r>
    </w:p>
    <w:p w14:paraId="27A6606E" w14:textId="77777777" w:rsidR="00AA3EE6" w:rsidRPr="00BC0074" w:rsidRDefault="00AA3EE6" w:rsidP="00AA3EE6">
      <w:pPr>
        <w:jc w:val="center"/>
        <w:rPr>
          <w:rFonts w:ascii="Arial" w:hAnsi="Arial" w:cs="Arial"/>
          <w:b/>
          <w:bCs/>
          <w:i/>
          <w:iCs/>
          <w:color w:val="C00000"/>
          <w:sz w:val="22"/>
          <w:szCs w:val="22"/>
        </w:rPr>
      </w:pPr>
      <w:r w:rsidRPr="00BC0074">
        <w:rPr>
          <w:rFonts w:ascii="Arial" w:hAnsi="Arial" w:cs="Arial"/>
          <w:b/>
          <w:bCs/>
          <w:i/>
          <w:iCs/>
          <w:color w:val="C00000"/>
          <w:sz w:val="22"/>
          <w:szCs w:val="22"/>
        </w:rPr>
        <w:t>Joe Long – Northern Ireland</w:t>
      </w:r>
    </w:p>
    <w:p w14:paraId="34CE3294" w14:textId="77777777" w:rsidR="00AA3EE6" w:rsidRPr="00BC0074" w:rsidRDefault="00AA3EE6" w:rsidP="00AA3EE6">
      <w:pPr>
        <w:jc w:val="center"/>
        <w:rPr>
          <w:rFonts w:ascii="Arial" w:hAnsi="Arial" w:cs="Arial"/>
          <w:b/>
          <w:bCs/>
          <w:i/>
          <w:iCs/>
          <w:color w:val="C00000"/>
          <w:sz w:val="22"/>
          <w:szCs w:val="22"/>
        </w:rPr>
      </w:pPr>
      <w:r w:rsidRPr="00BC0074">
        <w:rPr>
          <w:rFonts w:ascii="Arial" w:hAnsi="Arial" w:cs="Arial"/>
          <w:b/>
          <w:bCs/>
          <w:i/>
          <w:iCs/>
          <w:color w:val="C00000"/>
          <w:sz w:val="22"/>
          <w:szCs w:val="22"/>
        </w:rPr>
        <w:t>Jon Waters - Liverpool</w:t>
      </w:r>
    </w:p>
    <w:p w14:paraId="657730B4" w14:textId="77777777" w:rsidR="00AA3EE6" w:rsidRPr="00BC0074" w:rsidRDefault="00AA3EE6" w:rsidP="00AA3EE6">
      <w:pPr>
        <w:spacing w:line="360" w:lineRule="auto"/>
        <w:jc w:val="center"/>
        <w:rPr>
          <w:rFonts w:ascii="Arial" w:hAnsi="Arial" w:cs="Arial"/>
          <w:b/>
          <w:bCs/>
          <w:i/>
          <w:iCs/>
          <w:color w:val="C00000"/>
          <w:sz w:val="22"/>
          <w:szCs w:val="22"/>
        </w:rPr>
      </w:pPr>
    </w:p>
    <w:p w14:paraId="28945A89" w14:textId="77777777" w:rsidR="00AA3EE6" w:rsidRPr="00BC0074" w:rsidRDefault="00AA3EE6" w:rsidP="00AA3EE6">
      <w:pPr>
        <w:spacing w:line="360" w:lineRule="auto"/>
        <w:jc w:val="center"/>
        <w:rPr>
          <w:rFonts w:ascii="Arial" w:hAnsi="Arial" w:cs="Arial"/>
          <w:b/>
          <w:bCs/>
          <w:i/>
          <w:iCs/>
          <w:color w:val="C00000"/>
          <w:sz w:val="22"/>
          <w:szCs w:val="22"/>
          <w:u w:val="single"/>
        </w:rPr>
      </w:pPr>
      <w:r w:rsidRPr="00BC0074">
        <w:rPr>
          <w:rFonts w:ascii="Arial" w:hAnsi="Arial" w:cs="Arial"/>
          <w:b/>
          <w:bCs/>
          <w:i/>
          <w:iCs/>
          <w:color w:val="C00000"/>
          <w:sz w:val="22"/>
          <w:szCs w:val="22"/>
          <w:u w:val="single"/>
        </w:rPr>
        <w:t>70 Years Awards</w:t>
      </w:r>
    </w:p>
    <w:p w14:paraId="5E61F7E2" w14:textId="77777777" w:rsidR="00AA3EE6" w:rsidRPr="00BC0074" w:rsidRDefault="00AA3EE6" w:rsidP="00AA3EE6">
      <w:pPr>
        <w:jc w:val="center"/>
        <w:rPr>
          <w:rFonts w:ascii="Arial" w:hAnsi="Arial" w:cs="Arial"/>
          <w:b/>
          <w:bCs/>
          <w:i/>
          <w:iCs/>
          <w:color w:val="C00000"/>
          <w:sz w:val="22"/>
          <w:szCs w:val="22"/>
        </w:rPr>
      </w:pPr>
      <w:r w:rsidRPr="00BC0074">
        <w:rPr>
          <w:rFonts w:ascii="Arial" w:hAnsi="Arial" w:cs="Arial"/>
          <w:b/>
          <w:bCs/>
          <w:i/>
          <w:iCs/>
          <w:color w:val="C00000"/>
          <w:sz w:val="22"/>
          <w:szCs w:val="22"/>
        </w:rPr>
        <w:t>Jimmy Lister - Cardiff</w:t>
      </w:r>
    </w:p>
    <w:p w14:paraId="6F6F8931" w14:textId="77777777" w:rsidR="00AA3EE6" w:rsidRPr="00BC0074" w:rsidRDefault="00AA3EE6" w:rsidP="00AA3EE6">
      <w:pPr>
        <w:jc w:val="center"/>
        <w:rPr>
          <w:rFonts w:ascii="Arial" w:hAnsi="Arial" w:cs="Arial"/>
          <w:b/>
          <w:bCs/>
          <w:i/>
          <w:iCs/>
          <w:color w:val="C00000"/>
          <w:sz w:val="22"/>
          <w:szCs w:val="22"/>
          <w:u w:val="single"/>
        </w:rPr>
      </w:pPr>
    </w:p>
    <w:p w14:paraId="24EF12D1" w14:textId="77777777" w:rsidR="00AA3EE6" w:rsidRPr="00BC0074" w:rsidRDefault="00AA3EE6" w:rsidP="00AA3EE6">
      <w:pPr>
        <w:jc w:val="center"/>
        <w:rPr>
          <w:rFonts w:ascii="Arial" w:hAnsi="Arial" w:cs="Arial"/>
          <w:b/>
          <w:bCs/>
          <w:i/>
          <w:iCs/>
          <w:color w:val="C00000"/>
          <w:sz w:val="22"/>
          <w:szCs w:val="22"/>
          <w:u w:val="single"/>
        </w:rPr>
      </w:pPr>
      <w:r w:rsidRPr="00BC0074">
        <w:rPr>
          <w:rFonts w:ascii="Arial" w:hAnsi="Arial" w:cs="Arial"/>
          <w:b/>
          <w:bCs/>
          <w:i/>
          <w:iCs/>
          <w:color w:val="C00000"/>
          <w:sz w:val="22"/>
          <w:szCs w:val="22"/>
          <w:u w:val="single"/>
        </w:rPr>
        <w:t>75 Year Awards</w:t>
      </w:r>
    </w:p>
    <w:p w14:paraId="02B192B4" w14:textId="77777777" w:rsidR="00AA3EE6" w:rsidRPr="00BC0074" w:rsidRDefault="00AA3EE6" w:rsidP="00AA3EE6">
      <w:pPr>
        <w:jc w:val="center"/>
        <w:rPr>
          <w:rFonts w:ascii="Arial" w:hAnsi="Arial" w:cs="Arial"/>
          <w:b/>
          <w:bCs/>
          <w:i/>
          <w:iCs/>
          <w:color w:val="C00000"/>
          <w:sz w:val="22"/>
          <w:szCs w:val="22"/>
          <w:u w:val="single"/>
        </w:rPr>
      </w:pPr>
    </w:p>
    <w:p w14:paraId="7155AE66" w14:textId="77777777" w:rsidR="00AA3EE6" w:rsidRPr="00BC0074" w:rsidRDefault="00AA3EE6" w:rsidP="00AA3EE6">
      <w:pPr>
        <w:jc w:val="center"/>
        <w:rPr>
          <w:rFonts w:ascii="Arial" w:hAnsi="Arial" w:cs="Arial"/>
          <w:b/>
          <w:bCs/>
          <w:i/>
          <w:iCs/>
          <w:color w:val="C00000"/>
          <w:sz w:val="22"/>
          <w:szCs w:val="22"/>
        </w:rPr>
      </w:pPr>
      <w:r w:rsidRPr="00BC0074">
        <w:rPr>
          <w:rFonts w:ascii="Arial" w:hAnsi="Arial" w:cs="Arial"/>
          <w:b/>
          <w:bCs/>
          <w:i/>
          <w:iCs/>
          <w:color w:val="C00000"/>
          <w:sz w:val="22"/>
          <w:szCs w:val="22"/>
        </w:rPr>
        <w:t>Michael Stanger – Leeds and Scarborough</w:t>
      </w:r>
    </w:p>
    <w:p w14:paraId="7F1062EF" w14:textId="77777777" w:rsidR="00AA3EE6" w:rsidRPr="00BC0074" w:rsidRDefault="00AA3EE6" w:rsidP="00AA3EE6">
      <w:pPr>
        <w:jc w:val="center"/>
        <w:rPr>
          <w:rFonts w:ascii="Arial" w:hAnsi="Arial" w:cs="Arial"/>
          <w:b/>
          <w:bCs/>
          <w:i/>
          <w:iCs/>
          <w:color w:val="C00000"/>
          <w:sz w:val="22"/>
          <w:szCs w:val="22"/>
          <w:u w:val="single"/>
        </w:rPr>
      </w:pPr>
    </w:p>
    <w:p w14:paraId="32B0608A" w14:textId="77777777" w:rsidR="00AA3EE6" w:rsidRPr="00BC0074" w:rsidRDefault="00AA3EE6" w:rsidP="00AA3EE6">
      <w:pPr>
        <w:jc w:val="center"/>
        <w:rPr>
          <w:rFonts w:ascii="Arial" w:hAnsi="Arial" w:cs="Arial"/>
          <w:b/>
          <w:bCs/>
          <w:i/>
          <w:iCs/>
          <w:color w:val="C00000"/>
          <w:sz w:val="22"/>
          <w:szCs w:val="22"/>
          <w:u w:val="single"/>
        </w:rPr>
      </w:pPr>
      <w:r w:rsidRPr="00BC0074">
        <w:rPr>
          <w:rFonts w:ascii="Arial" w:hAnsi="Arial" w:cs="Arial"/>
          <w:b/>
          <w:bCs/>
          <w:i/>
          <w:iCs/>
          <w:color w:val="C00000"/>
          <w:sz w:val="22"/>
          <w:szCs w:val="22"/>
          <w:u w:val="single"/>
        </w:rPr>
        <w:t>Honour Awards</w:t>
      </w:r>
    </w:p>
    <w:p w14:paraId="33744F65" w14:textId="77777777" w:rsidR="00AA3EE6" w:rsidRPr="00BC0074" w:rsidRDefault="00AA3EE6" w:rsidP="00AA3EE6">
      <w:pPr>
        <w:jc w:val="center"/>
        <w:rPr>
          <w:rFonts w:ascii="Arial" w:hAnsi="Arial" w:cs="Arial"/>
          <w:b/>
          <w:bCs/>
          <w:i/>
          <w:iCs/>
          <w:color w:val="C00000"/>
          <w:sz w:val="22"/>
          <w:szCs w:val="22"/>
          <w:u w:val="single"/>
        </w:rPr>
      </w:pPr>
    </w:p>
    <w:p w14:paraId="1016B78D" w14:textId="2A8743E6" w:rsidR="00AA3EE6" w:rsidRPr="00BC0074" w:rsidRDefault="00AA3EE6" w:rsidP="00AA3EE6">
      <w:pPr>
        <w:jc w:val="center"/>
        <w:rPr>
          <w:rFonts w:ascii="Arial" w:hAnsi="Arial" w:cs="Arial"/>
          <w:b/>
          <w:bCs/>
          <w:i/>
          <w:iCs/>
          <w:color w:val="C00000"/>
          <w:sz w:val="22"/>
          <w:szCs w:val="22"/>
        </w:rPr>
      </w:pPr>
      <w:r w:rsidRPr="00BC0074">
        <w:rPr>
          <w:rFonts w:ascii="Arial" w:hAnsi="Arial" w:cs="Arial"/>
          <w:b/>
          <w:bCs/>
          <w:i/>
          <w:iCs/>
          <w:color w:val="C00000"/>
          <w:sz w:val="22"/>
          <w:szCs w:val="22"/>
        </w:rPr>
        <w:t>Robert McSeven</w:t>
      </w:r>
      <w:r w:rsidR="00A37FD0" w:rsidRPr="00BC0074">
        <w:rPr>
          <w:rFonts w:ascii="Arial" w:hAnsi="Arial" w:cs="Arial"/>
          <w:b/>
          <w:bCs/>
          <w:i/>
          <w:iCs/>
          <w:color w:val="C00000"/>
          <w:sz w:val="22"/>
          <w:szCs w:val="22"/>
        </w:rPr>
        <w:t>e</w:t>
      </w:r>
      <w:r w:rsidRPr="00BC0074">
        <w:rPr>
          <w:rFonts w:ascii="Arial" w:hAnsi="Arial" w:cs="Arial"/>
          <w:b/>
          <w:bCs/>
          <w:i/>
          <w:iCs/>
          <w:color w:val="C00000"/>
          <w:sz w:val="22"/>
          <w:szCs w:val="22"/>
        </w:rPr>
        <w:t>y – Scarborough</w:t>
      </w:r>
    </w:p>
    <w:p w14:paraId="528C583D" w14:textId="77777777" w:rsidR="00AA3EE6" w:rsidRPr="00BC0074" w:rsidRDefault="00AA3EE6" w:rsidP="00AA3EE6">
      <w:pPr>
        <w:jc w:val="center"/>
        <w:rPr>
          <w:rFonts w:ascii="Arial" w:hAnsi="Arial" w:cs="Arial"/>
          <w:b/>
          <w:bCs/>
          <w:i/>
          <w:iCs/>
          <w:color w:val="C00000"/>
          <w:sz w:val="22"/>
          <w:szCs w:val="22"/>
        </w:rPr>
      </w:pPr>
      <w:r w:rsidRPr="00BC0074">
        <w:rPr>
          <w:rFonts w:ascii="Arial" w:hAnsi="Arial" w:cs="Arial"/>
          <w:b/>
          <w:bCs/>
          <w:i/>
          <w:iCs/>
          <w:color w:val="C00000"/>
          <w:sz w:val="22"/>
          <w:szCs w:val="22"/>
        </w:rPr>
        <w:t>Keith Parsons - Scarborough</w:t>
      </w:r>
    </w:p>
    <w:p w14:paraId="2A0B8CC1" w14:textId="5979F665" w:rsidR="001C577A" w:rsidRPr="00BC0074" w:rsidRDefault="001C577A" w:rsidP="001C577A">
      <w:pPr>
        <w:jc w:val="center"/>
        <w:rPr>
          <w:rFonts w:ascii="Arial" w:hAnsi="Arial" w:cs="Arial"/>
          <w:b/>
          <w:bCs/>
          <w:i/>
          <w:iCs/>
          <w:color w:val="C00000"/>
          <w:sz w:val="22"/>
          <w:szCs w:val="22"/>
        </w:rPr>
      </w:pPr>
    </w:p>
    <w:p w14:paraId="6FD27C86" w14:textId="71194B14" w:rsidR="00F06D89" w:rsidRPr="00BC0074" w:rsidRDefault="00A37FD0" w:rsidP="00F06D89">
      <w:pPr>
        <w:pStyle w:val="NormalWeb"/>
        <w:rPr>
          <w:rFonts w:ascii="Arial" w:hAnsi="Arial" w:cs="Arial"/>
          <w:lang w:val="en-US"/>
        </w:rPr>
      </w:pPr>
      <w:r w:rsidRPr="00BC0074">
        <w:rPr>
          <w:rFonts w:ascii="Arial" w:hAnsi="Arial" w:cs="Arial"/>
          <w:lang w:val="en-US"/>
        </w:rPr>
        <w:t xml:space="preserve">31.   </w:t>
      </w:r>
      <w:r w:rsidR="00F06D89" w:rsidRPr="00BC0074">
        <w:rPr>
          <w:rFonts w:ascii="Arial" w:hAnsi="Arial" w:cs="Arial"/>
          <w:lang w:val="en-US"/>
        </w:rPr>
        <w:t xml:space="preserve">The </w:t>
      </w:r>
      <w:r w:rsidRPr="00BC0074">
        <w:rPr>
          <w:rFonts w:ascii="Arial" w:hAnsi="Arial" w:cs="Arial"/>
          <w:lang w:val="en-US"/>
        </w:rPr>
        <w:t>Gen Sec</w:t>
      </w:r>
      <w:r w:rsidR="00F06D89" w:rsidRPr="00BC0074">
        <w:rPr>
          <w:rFonts w:ascii="Arial" w:hAnsi="Arial" w:cs="Arial"/>
          <w:lang w:val="en-US"/>
        </w:rPr>
        <w:t xml:space="preserve"> reminded members that the Association Honour Award represent</w:t>
      </w:r>
      <w:r w:rsidR="00532620" w:rsidRPr="00BC0074">
        <w:rPr>
          <w:rFonts w:ascii="Arial" w:hAnsi="Arial" w:cs="Arial"/>
          <w:lang w:val="en-US"/>
        </w:rPr>
        <w:t>ed</w:t>
      </w:r>
      <w:r w:rsidR="00F06D89" w:rsidRPr="00BC0074">
        <w:rPr>
          <w:rFonts w:ascii="Arial" w:hAnsi="Arial" w:cs="Arial"/>
          <w:lang w:val="en-US"/>
        </w:rPr>
        <w:t xml:space="preserve"> the highest level of recognition within the Association and should therefore be reserved for exceptional and sustained contribution. Members were reminded of the importance of ensuring that all citations, particularly those submitted for Honour Awards, </w:t>
      </w:r>
      <w:r w:rsidR="00532620" w:rsidRPr="00BC0074">
        <w:rPr>
          <w:rFonts w:ascii="Arial" w:hAnsi="Arial" w:cs="Arial"/>
          <w:lang w:val="en-US"/>
        </w:rPr>
        <w:t>were</w:t>
      </w:r>
      <w:r w:rsidR="00F06D89" w:rsidRPr="00BC0074">
        <w:rPr>
          <w:rFonts w:ascii="Arial" w:hAnsi="Arial" w:cs="Arial"/>
          <w:lang w:val="en-US"/>
        </w:rPr>
        <w:t xml:space="preserve"> of an appropriate standard and clearly demonstrate</w:t>
      </w:r>
      <w:r w:rsidR="00532620" w:rsidRPr="00BC0074">
        <w:rPr>
          <w:rFonts w:ascii="Arial" w:hAnsi="Arial" w:cs="Arial"/>
          <w:lang w:val="en-US"/>
        </w:rPr>
        <w:t>d</w:t>
      </w:r>
      <w:r w:rsidR="00F06D89" w:rsidRPr="00BC0074">
        <w:rPr>
          <w:rFonts w:ascii="Arial" w:hAnsi="Arial" w:cs="Arial"/>
          <w:lang w:val="en-US"/>
        </w:rPr>
        <w:t xml:space="preserve"> the impact, scope and significance of the nominee’s service.</w:t>
      </w:r>
    </w:p>
    <w:p w14:paraId="057B40D4" w14:textId="296FB55E" w:rsidR="008B7863" w:rsidRPr="00BC0074" w:rsidRDefault="00A37FD0" w:rsidP="008B7863">
      <w:pPr>
        <w:pStyle w:val="NormalWeb"/>
        <w:rPr>
          <w:rFonts w:ascii="Arial" w:hAnsi="Arial" w:cs="Arial"/>
          <w:lang w:val="en-US"/>
        </w:rPr>
      </w:pPr>
      <w:r w:rsidRPr="00BC0074">
        <w:rPr>
          <w:rFonts w:ascii="Arial" w:hAnsi="Arial" w:cs="Arial"/>
          <w:lang w:val="en-US"/>
        </w:rPr>
        <w:t xml:space="preserve">32.   </w:t>
      </w:r>
      <w:r w:rsidR="00F06D89" w:rsidRPr="00BC0074">
        <w:rPr>
          <w:rFonts w:ascii="Arial" w:hAnsi="Arial" w:cs="Arial"/>
          <w:lang w:val="en-US"/>
        </w:rPr>
        <w:t>It was agreed that future citations submitted for Honour Awards must be strengthened, with greater emphasis placed on the quality of supporting evidence, clarity of justification and alignment with the intent of the award.</w:t>
      </w:r>
    </w:p>
    <w:p w14:paraId="6472A89B" w14:textId="4235879A" w:rsidR="008B7863" w:rsidRPr="00BC0074" w:rsidRDefault="008B7863" w:rsidP="008B7863">
      <w:pPr>
        <w:pStyle w:val="ListParagraph"/>
        <w:numPr>
          <w:ilvl w:val="0"/>
          <w:numId w:val="16"/>
        </w:numPr>
        <w:tabs>
          <w:tab w:val="left" w:pos="426"/>
          <w:tab w:val="left" w:pos="567"/>
          <w:tab w:val="left" w:pos="2268"/>
          <w:tab w:val="left" w:pos="6237"/>
        </w:tabs>
        <w:rPr>
          <w:rFonts w:ascii="Arial" w:hAnsi="Arial" w:cs="Arial"/>
          <w:sz w:val="22"/>
          <w:szCs w:val="22"/>
        </w:rPr>
      </w:pPr>
      <w:r w:rsidRPr="00BC0074">
        <w:rPr>
          <w:rFonts w:ascii="Arial" w:hAnsi="Arial" w:cs="Arial"/>
          <w:b/>
          <w:bCs/>
          <w:color w:val="C00000"/>
          <w:sz w:val="22"/>
          <w:szCs w:val="22"/>
        </w:rPr>
        <w:t xml:space="preserve">Action – RSA Ops Mgr </w:t>
      </w:r>
      <w:r w:rsidR="00A37FD0" w:rsidRPr="00BC0074">
        <w:rPr>
          <w:rFonts w:ascii="Arial" w:hAnsi="Arial" w:cs="Arial"/>
          <w:color w:val="C00000"/>
          <w:sz w:val="22"/>
          <w:szCs w:val="22"/>
        </w:rPr>
        <w:t>to remind branch representatives that a</w:t>
      </w:r>
      <w:r w:rsidRPr="00BC0074">
        <w:rPr>
          <w:rFonts w:ascii="Arial" w:hAnsi="Arial" w:cs="Arial"/>
          <w:color w:val="C00000"/>
          <w:sz w:val="22"/>
          <w:szCs w:val="22"/>
        </w:rPr>
        <w:t>ll future honour award citations are to be submitted with improved quality, detail and supporting justification.</w:t>
      </w:r>
    </w:p>
    <w:p w14:paraId="3C4EA41D" w14:textId="77777777" w:rsidR="008B7863" w:rsidRPr="00BC0074" w:rsidRDefault="008B7863" w:rsidP="008B7863">
      <w:pPr>
        <w:tabs>
          <w:tab w:val="left" w:pos="6521"/>
        </w:tabs>
        <w:rPr>
          <w:rFonts w:ascii="Arial" w:hAnsi="Arial" w:cs="Arial"/>
          <w:b/>
          <w:bCs/>
          <w:sz w:val="22"/>
          <w:szCs w:val="22"/>
          <w:u w:val="single"/>
        </w:rPr>
      </w:pPr>
    </w:p>
    <w:p w14:paraId="213FCC5B" w14:textId="5BEFA531" w:rsidR="008B7863" w:rsidRPr="00BC0074" w:rsidRDefault="008B7863" w:rsidP="008B7863">
      <w:pPr>
        <w:tabs>
          <w:tab w:val="left" w:pos="6521"/>
        </w:tabs>
        <w:rPr>
          <w:rFonts w:ascii="Arial" w:hAnsi="Arial" w:cs="Arial"/>
          <w:b/>
          <w:bCs/>
          <w:sz w:val="22"/>
          <w:szCs w:val="22"/>
          <w:u w:val="single"/>
        </w:rPr>
      </w:pPr>
      <w:r w:rsidRPr="00BC0074">
        <w:rPr>
          <w:rFonts w:ascii="Arial" w:hAnsi="Arial" w:cs="Arial"/>
          <w:b/>
          <w:bCs/>
          <w:sz w:val="22"/>
          <w:szCs w:val="22"/>
          <w:u w:val="single"/>
        </w:rPr>
        <w:t xml:space="preserve">Item </w:t>
      </w:r>
      <w:r w:rsidR="00BC0074">
        <w:rPr>
          <w:rFonts w:ascii="Arial" w:hAnsi="Arial" w:cs="Arial"/>
          <w:b/>
          <w:bCs/>
          <w:sz w:val="22"/>
          <w:szCs w:val="22"/>
          <w:u w:val="single"/>
        </w:rPr>
        <w:t>8</w:t>
      </w:r>
      <w:r w:rsidRPr="00BC0074">
        <w:rPr>
          <w:rFonts w:ascii="Arial" w:hAnsi="Arial" w:cs="Arial"/>
          <w:b/>
          <w:bCs/>
          <w:sz w:val="22"/>
          <w:szCs w:val="22"/>
          <w:u w:val="single"/>
        </w:rPr>
        <w:t>: AOB</w:t>
      </w:r>
    </w:p>
    <w:p w14:paraId="562DC074" w14:textId="2816F707" w:rsidR="00F06D89" w:rsidRPr="00BC0074" w:rsidRDefault="00A37FD0" w:rsidP="00F06D89">
      <w:pPr>
        <w:pStyle w:val="NormalWeb"/>
        <w:rPr>
          <w:rFonts w:ascii="Arial" w:hAnsi="Arial" w:cs="Arial"/>
          <w:lang w:val="en-US"/>
        </w:rPr>
      </w:pPr>
      <w:r w:rsidRPr="00BC0074">
        <w:rPr>
          <w:rFonts w:ascii="Arial" w:hAnsi="Arial" w:cs="Arial"/>
          <w:lang w:val="en-US"/>
        </w:rPr>
        <w:t xml:space="preserve">33.   </w:t>
      </w:r>
      <w:r w:rsidR="00F06D89" w:rsidRPr="00BC0074">
        <w:rPr>
          <w:rFonts w:ascii="Arial" w:hAnsi="Arial" w:cs="Arial"/>
          <w:lang w:val="en-US"/>
        </w:rPr>
        <w:t>A request was received from Yorkshire Branch to include a Yorkshire Rose on the branch standard. The Committee considered the request in the context of existing policy and guidance relating to the design and presentation of branch standards.</w:t>
      </w:r>
    </w:p>
    <w:p w14:paraId="2655F2EC" w14:textId="319E877C" w:rsidR="00F06D89" w:rsidRPr="00BC0074" w:rsidRDefault="00A37FD0" w:rsidP="00F06D89">
      <w:pPr>
        <w:pStyle w:val="NormalWeb"/>
        <w:rPr>
          <w:rFonts w:ascii="Arial" w:hAnsi="Arial" w:cs="Arial"/>
          <w:lang w:val="en-US"/>
        </w:rPr>
      </w:pPr>
      <w:r w:rsidRPr="00BC0074">
        <w:rPr>
          <w:rFonts w:ascii="Arial" w:hAnsi="Arial" w:cs="Arial"/>
          <w:lang w:val="en-US"/>
        </w:rPr>
        <w:t xml:space="preserve">34.   </w:t>
      </w:r>
      <w:r w:rsidR="00F06D89" w:rsidRPr="00BC0074">
        <w:rPr>
          <w:rFonts w:ascii="Arial" w:hAnsi="Arial" w:cs="Arial"/>
          <w:lang w:val="en-US"/>
        </w:rPr>
        <w:t xml:space="preserve">Members confirmed that branch standards must remain in the approved standard format </w:t>
      </w:r>
      <w:r w:rsidR="008B7863" w:rsidRPr="00BC0074">
        <w:rPr>
          <w:rFonts w:ascii="Arial" w:hAnsi="Arial" w:cs="Arial"/>
          <w:lang w:val="en-US"/>
        </w:rPr>
        <w:t>to</w:t>
      </w:r>
      <w:r w:rsidR="00F06D89" w:rsidRPr="00BC0074">
        <w:rPr>
          <w:rFonts w:ascii="Arial" w:hAnsi="Arial" w:cs="Arial"/>
          <w:lang w:val="en-US"/>
        </w:rPr>
        <w:t xml:space="preserve"> preserve consistency and heritage across the Association. However, it was agreed that a distinctive </w:t>
      </w:r>
      <w:proofErr w:type="gramStart"/>
      <w:r w:rsidR="00F06D89" w:rsidRPr="00BC0074">
        <w:rPr>
          <w:rFonts w:ascii="Arial" w:hAnsi="Arial" w:cs="Arial"/>
          <w:lang w:val="en-US"/>
        </w:rPr>
        <w:t>finial</w:t>
      </w:r>
      <w:proofErr w:type="gramEnd"/>
      <w:r w:rsidR="00F06D89" w:rsidRPr="00BC0074">
        <w:rPr>
          <w:rFonts w:ascii="Arial" w:hAnsi="Arial" w:cs="Arial"/>
          <w:lang w:val="en-US"/>
        </w:rPr>
        <w:t>, such as a Yorkshire Rose mounted at the top of the standard staff, may be permitted as an acceptable means of reflecting local identity without altering the approved standard design.</w:t>
      </w:r>
    </w:p>
    <w:p w14:paraId="518182AD" w14:textId="354231A9" w:rsidR="008B7863" w:rsidRPr="00BC0074" w:rsidRDefault="008B7863" w:rsidP="008B7863">
      <w:pPr>
        <w:pStyle w:val="ListParagraph"/>
        <w:numPr>
          <w:ilvl w:val="0"/>
          <w:numId w:val="17"/>
        </w:numPr>
        <w:tabs>
          <w:tab w:val="left" w:pos="426"/>
          <w:tab w:val="left" w:pos="567"/>
          <w:tab w:val="left" w:pos="2268"/>
          <w:tab w:val="left" w:pos="6237"/>
        </w:tabs>
        <w:rPr>
          <w:rFonts w:ascii="Arial" w:hAnsi="Arial" w:cs="Arial"/>
          <w:sz w:val="22"/>
          <w:szCs w:val="22"/>
        </w:rPr>
      </w:pPr>
      <w:r w:rsidRPr="00BC0074">
        <w:rPr>
          <w:rFonts w:ascii="Arial" w:hAnsi="Arial" w:cs="Arial"/>
          <w:b/>
          <w:bCs/>
          <w:color w:val="C00000"/>
          <w:sz w:val="22"/>
          <w:szCs w:val="22"/>
        </w:rPr>
        <w:t xml:space="preserve">Action – RSA Ops Mgr </w:t>
      </w:r>
      <w:r w:rsidRPr="00BC0074">
        <w:rPr>
          <w:rFonts w:ascii="Arial" w:hAnsi="Arial" w:cs="Arial"/>
          <w:color w:val="C00000"/>
          <w:sz w:val="22"/>
          <w:szCs w:val="22"/>
        </w:rPr>
        <w:t>to inform the Yorkshire Branch of this decision.</w:t>
      </w:r>
    </w:p>
    <w:p w14:paraId="683094AA" w14:textId="738AB85E" w:rsidR="00F06D89" w:rsidRPr="00BC0074" w:rsidRDefault="00A37FD0" w:rsidP="00F06D89">
      <w:pPr>
        <w:pStyle w:val="NormalWeb"/>
        <w:rPr>
          <w:rFonts w:ascii="Arial" w:hAnsi="Arial" w:cs="Arial"/>
          <w:lang w:val="en-US"/>
        </w:rPr>
      </w:pPr>
      <w:r w:rsidRPr="00BC0074">
        <w:rPr>
          <w:rFonts w:ascii="Arial" w:hAnsi="Arial" w:cs="Arial"/>
          <w:lang w:val="en-US"/>
        </w:rPr>
        <w:t xml:space="preserve">35.   </w:t>
      </w:r>
      <w:r w:rsidR="00F06D89" w:rsidRPr="00BC0074">
        <w:rPr>
          <w:rFonts w:ascii="Arial" w:hAnsi="Arial" w:cs="Arial"/>
          <w:lang w:val="en-US"/>
        </w:rPr>
        <w:t>A request for branch secretaries to attend Central Committee meetings was considered by the Committee. Members discussed the governance structure of the Association and the role of Area Representatives in representing branches at central level.</w:t>
      </w:r>
    </w:p>
    <w:p w14:paraId="5757FB42" w14:textId="0356B0CF" w:rsidR="008B7863" w:rsidRPr="00BC0074" w:rsidRDefault="00A37FD0" w:rsidP="00F06D89">
      <w:pPr>
        <w:pStyle w:val="NormalWeb"/>
        <w:rPr>
          <w:rFonts w:ascii="Arial" w:hAnsi="Arial" w:cs="Arial"/>
          <w:lang w:val="en-US"/>
        </w:rPr>
      </w:pPr>
      <w:r w:rsidRPr="00BC0074">
        <w:rPr>
          <w:rFonts w:ascii="Arial" w:hAnsi="Arial" w:cs="Arial"/>
          <w:lang w:val="en-US"/>
        </w:rPr>
        <w:lastRenderedPageBreak/>
        <w:t xml:space="preserve">36.   </w:t>
      </w:r>
      <w:r w:rsidR="00F06D89" w:rsidRPr="00BC0074">
        <w:rPr>
          <w:rFonts w:ascii="Arial" w:hAnsi="Arial" w:cs="Arial"/>
          <w:lang w:val="en-US"/>
        </w:rPr>
        <w:t>It was agreed that branch secretaries will not normally attend Central Committee meetings, as Area Representatives remain the designated link between branches and the Central Committee and are responsible for representing their areas, raising issues on behalf of branches and providing feedback following meetings.</w:t>
      </w:r>
    </w:p>
    <w:p w14:paraId="4F18B65D" w14:textId="1BA809B2" w:rsidR="00F06D89" w:rsidRPr="00BC0074" w:rsidRDefault="00A37FD0" w:rsidP="00F06D89">
      <w:pPr>
        <w:pStyle w:val="NormalWeb"/>
        <w:rPr>
          <w:rFonts w:ascii="Arial" w:hAnsi="Arial" w:cs="Arial"/>
          <w:lang w:val="en-US"/>
        </w:rPr>
      </w:pPr>
      <w:r w:rsidRPr="00BC0074">
        <w:rPr>
          <w:rFonts w:ascii="Arial" w:hAnsi="Arial" w:cs="Arial"/>
          <w:lang w:val="en-US"/>
        </w:rPr>
        <w:t xml:space="preserve">37.   </w:t>
      </w:r>
      <w:r w:rsidR="00F06D89" w:rsidRPr="00BC0074">
        <w:rPr>
          <w:rFonts w:ascii="Arial" w:hAnsi="Arial" w:cs="Arial"/>
          <w:lang w:val="en-US"/>
        </w:rPr>
        <w:t xml:space="preserve">Members further agreed that, </w:t>
      </w:r>
      <w:proofErr w:type="gramStart"/>
      <w:r w:rsidR="00F06D89" w:rsidRPr="00BC0074">
        <w:rPr>
          <w:rFonts w:ascii="Arial" w:hAnsi="Arial" w:cs="Arial"/>
          <w:lang w:val="en-US"/>
        </w:rPr>
        <w:t>where</w:t>
      </w:r>
      <w:proofErr w:type="gramEnd"/>
      <w:r w:rsidR="00F06D89" w:rsidRPr="00BC0074">
        <w:rPr>
          <w:rFonts w:ascii="Arial" w:hAnsi="Arial" w:cs="Arial"/>
          <w:lang w:val="en-US"/>
        </w:rPr>
        <w:t xml:space="preserve"> an Area Representative is unable to attend a meeting, they may nominate a suitable deputy to attend in their place </w:t>
      </w:r>
      <w:proofErr w:type="gramStart"/>
      <w:r w:rsidR="00F06D89" w:rsidRPr="00BC0074">
        <w:rPr>
          <w:rFonts w:ascii="Arial" w:hAnsi="Arial" w:cs="Arial"/>
          <w:lang w:val="en-US"/>
        </w:rPr>
        <w:t>in order to</w:t>
      </w:r>
      <w:proofErr w:type="gramEnd"/>
      <w:r w:rsidR="00F06D89" w:rsidRPr="00BC0074">
        <w:rPr>
          <w:rFonts w:ascii="Arial" w:hAnsi="Arial" w:cs="Arial"/>
          <w:lang w:val="en-US"/>
        </w:rPr>
        <w:t xml:space="preserve"> ensure continuity of representation and effective communication.</w:t>
      </w:r>
    </w:p>
    <w:p w14:paraId="220D8683" w14:textId="3326B81F" w:rsidR="008B7863" w:rsidRPr="00BC0074" w:rsidRDefault="008B7863" w:rsidP="008B7863">
      <w:pPr>
        <w:pStyle w:val="ListParagraph"/>
        <w:numPr>
          <w:ilvl w:val="0"/>
          <w:numId w:val="18"/>
        </w:numPr>
        <w:tabs>
          <w:tab w:val="left" w:pos="426"/>
          <w:tab w:val="left" w:pos="567"/>
          <w:tab w:val="left" w:pos="2268"/>
          <w:tab w:val="left" w:pos="6237"/>
        </w:tabs>
        <w:rPr>
          <w:rFonts w:ascii="Arial" w:hAnsi="Arial" w:cs="Arial"/>
          <w:sz w:val="22"/>
          <w:szCs w:val="22"/>
          <w:lang w:val="en-US"/>
        </w:rPr>
      </w:pPr>
      <w:r w:rsidRPr="00BC0074">
        <w:rPr>
          <w:rFonts w:ascii="Arial" w:hAnsi="Arial" w:cs="Arial"/>
          <w:b/>
          <w:bCs/>
          <w:i/>
          <w:iCs/>
          <w:color w:val="C00000"/>
          <w:sz w:val="22"/>
          <w:szCs w:val="22"/>
        </w:rPr>
        <w:t>Decision – Area Reps may designate a deputy to attend the CCM meetings in their absence.</w:t>
      </w:r>
    </w:p>
    <w:p w14:paraId="726BDE78" w14:textId="77777777" w:rsidR="000000BC" w:rsidRPr="00BC0074" w:rsidRDefault="000000BC" w:rsidP="000000BC">
      <w:pPr>
        <w:pStyle w:val="ListParagraph"/>
        <w:tabs>
          <w:tab w:val="left" w:pos="426"/>
          <w:tab w:val="left" w:pos="567"/>
          <w:tab w:val="left" w:pos="2268"/>
          <w:tab w:val="left" w:pos="6237"/>
        </w:tabs>
        <w:ind w:left="990"/>
        <w:rPr>
          <w:rFonts w:ascii="Arial" w:hAnsi="Arial" w:cs="Arial"/>
          <w:sz w:val="22"/>
          <w:szCs w:val="22"/>
          <w:lang w:val="en-US"/>
        </w:rPr>
      </w:pPr>
    </w:p>
    <w:p w14:paraId="525B0DED" w14:textId="41EEBEA0" w:rsidR="008B7863" w:rsidRPr="00BC0074" w:rsidRDefault="00A37FD0" w:rsidP="0052284A">
      <w:pPr>
        <w:tabs>
          <w:tab w:val="left" w:pos="2268"/>
          <w:tab w:val="left" w:pos="6237"/>
        </w:tabs>
        <w:rPr>
          <w:rFonts w:ascii="Arial" w:hAnsi="Arial" w:cs="Arial"/>
          <w:sz w:val="22"/>
          <w:szCs w:val="22"/>
        </w:rPr>
      </w:pPr>
      <w:r w:rsidRPr="00BC0074">
        <w:rPr>
          <w:rFonts w:ascii="Arial" w:hAnsi="Arial" w:cs="Arial"/>
          <w:sz w:val="22"/>
          <w:szCs w:val="22"/>
        </w:rPr>
        <w:t xml:space="preserve">38.   Tony Mullin (Project Noel Committee) updated the CCM on changes relating to Project Noel (incorporating the Corps Carol Service).  </w:t>
      </w:r>
    </w:p>
    <w:p w14:paraId="1805D6B0" w14:textId="77777777" w:rsidR="000000BC" w:rsidRPr="00BC0074" w:rsidRDefault="000000BC" w:rsidP="0052284A">
      <w:pPr>
        <w:tabs>
          <w:tab w:val="left" w:pos="2268"/>
          <w:tab w:val="left" w:pos="6237"/>
        </w:tabs>
        <w:rPr>
          <w:rFonts w:ascii="Arial" w:hAnsi="Arial" w:cs="Arial"/>
          <w:sz w:val="22"/>
          <w:szCs w:val="22"/>
        </w:rPr>
      </w:pPr>
    </w:p>
    <w:p w14:paraId="46E907A7" w14:textId="77777777" w:rsidR="000000BC" w:rsidRPr="000000BC" w:rsidRDefault="000000BC" w:rsidP="000000BC">
      <w:pPr>
        <w:numPr>
          <w:ilvl w:val="0"/>
          <w:numId w:val="21"/>
        </w:numPr>
        <w:tabs>
          <w:tab w:val="left" w:pos="2268"/>
          <w:tab w:val="left" w:pos="6237"/>
        </w:tabs>
        <w:rPr>
          <w:rFonts w:ascii="Arial" w:hAnsi="Arial" w:cs="Arial"/>
          <w:sz w:val="22"/>
          <w:szCs w:val="22"/>
          <w:lang w:val="en-US"/>
        </w:rPr>
      </w:pPr>
      <w:r w:rsidRPr="000000BC">
        <w:rPr>
          <w:rFonts w:ascii="Arial" w:hAnsi="Arial" w:cs="Arial"/>
          <w:sz w:val="22"/>
          <w:szCs w:val="22"/>
          <w:lang w:val="en-US"/>
        </w:rPr>
        <w:t>New management at the Adelphi Hotel has introduced significant price increases and charges for event spaces.</w:t>
      </w:r>
    </w:p>
    <w:p w14:paraId="74D77180" w14:textId="7BD11F09" w:rsidR="000000BC" w:rsidRPr="000000BC" w:rsidRDefault="000000BC" w:rsidP="000000BC">
      <w:pPr>
        <w:numPr>
          <w:ilvl w:val="0"/>
          <w:numId w:val="21"/>
        </w:numPr>
        <w:tabs>
          <w:tab w:val="left" w:pos="2268"/>
          <w:tab w:val="left" w:pos="6237"/>
        </w:tabs>
        <w:rPr>
          <w:rFonts w:ascii="Arial" w:hAnsi="Arial" w:cs="Arial"/>
          <w:sz w:val="22"/>
          <w:szCs w:val="22"/>
          <w:lang w:val="en-US"/>
        </w:rPr>
      </w:pPr>
      <w:r w:rsidRPr="000000BC">
        <w:rPr>
          <w:rFonts w:ascii="Arial" w:hAnsi="Arial" w:cs="Arial"/>
          <w:sz w:val="22"/>
          <w:szCs w:val="22"/>
          <w:lang w:val="en-US"/>
        </w:rPr>
        <w:t>Gala dinner cost</w:t>
      </w:r>
      <w:r w:rsidR="00AA13B6">
        <w:rPr>
          <w:rFonts w:ascii="Arial" w:hAnsi="Arial" w:cs="Arial"/>
          <w:sz w:val="22"/>
          <w:szCs w:val="22"/>
          <w:lang w:val="en-US"/>
        </w:rPr>
        <w:t xml:space="preserve"> initially</w:t>
      </w:r>
      <w:r w:rsidRPr="000000BC">
        <w:rPr>
          <w:rFonts w:ascii="Arial" w:hAnsi="Arial" w:cs="Arial"/>
          <w:sz w:val="22"/>
          <w:szCs w:val="22"/>
          <w:lang w:val="en-US"/>
        </w:rPr>
        <w:t xml:space="preserve"> increased from £44 to £59; negotiated down to £49.95 per person.</w:t>
      </w:r>
    </w:p>
    <w:p w14:paraId="082A218E" w14:textId="111E3D55" w:rsidR="000000BC" w:rsidRPr="000000BC" w:rsidRDefault="000000BC" w:rsidP="000000BC">
      <w:pPr>
        <w:numPr>
          <w:ilvl w:val="0"/>
          <w:numId w:val="21"/>
        </w:numPr>
        <w:tabs>
          <w:tab w:val="left" w:pos="2268"/>
          <w:tab w:val="left" w:pos="6237"/>
        </w:tabs>
        <w:rPr>
          <w:rFonts w:ascii="Arial" w:hAnsi="Arial" w:cs="Arial"/>
          <w:sz w:val="22"/>
          <w:szCs w:val="22"/>
          <w:lang w:val="en-US"/>
        </w:rPr>
      </w:pPr>
      <w:r w:rsidRPr="000000BC">
        <w:rPr>
          <w:rFonts w:ascii="Arial" w:hAnsi="Arial" w:cs="Arial"/>
          <w:sz w:val="22"/>
          <w:szCs w:val="22"/>
          <w:lang w:val="en-US"/>
        </w:rPr>
        <w:t xml:space="preserve">Event rooms </w:t>
      </w:r>
      <w:r w:rsidR="00D36FAC" w:rsidRPr="00BC0074">
        <w:rPr>
          <w:rFonts w:ascii="Arial" w:hAnsi="Arial" w:cs="Arial"/>
          <w:sz w:val="22"/>
          <w:szCs w:val="22"/>
          <w:lang w:val="en-US"/>
        </w:rPr>
        <w:t xml:space="preserve">were </w:t>
      </w:r>
      <w:r w:rsidRPr="000000BC">
        <w:rPr>
          <w:rFonts w:ascii="Arial" w:hAnsi="Arial" w:cs="Arial"/>
          <w:sz w:val="22"/>
          <w:szCs w:val="22"/>
          <w:lang w:val="en-US"/>
        </w:rPr>
        <w:t xml:space="preserve">now chargeable unless attendance </w:t>
      </w:r>
      <w:r w:rsidR="00AA13B6" w:rsidRPr="000000BC">
        <w:rPr>
          <w:rFonts w:ascii="Arial" w:hAnsi="Arial" w:cs="Arial"/>
          <w:sz w:val="22"/>
          <w:szCs w:val="22"/>
          <w:lang w:val="en-US"/>
        </w:rPr>
        <w:t>exceed</w:t>
      </w:r>
      <w:r w:rsidR="00AA13B6">
        <w:rPr>
          <w:rFonts w:ascii="Arial" w:hAnsi="Arial" w:cs="Arial"/>
          <w:sz w:val="22"/>
          <w:szCs w:val="22"/>
          <w:lang w:val="en-US"/>
        </w:rPr>
        <w:t>ed</w:t>
      </w:r>
      <w:r w:rsidR="00AA13B6" w:rsidRPr="000000BC">
        <w:rPr>
          <w:rFonts w:ascii="Arial" w:hAnsi="Arial" w:cs="Arial"/>
          <w:sz w:val="22"/>
          <w:szCs w:val="22"/>
          <w:lang w:val="en-US"/>
        </w:rPr>
        <w:t xml:space="preserve"> </w:t>
      </w:r>
      <w:r w:rsidRPr="000000BC">
        <w:rPr>
          <w:rFonts w:ascii="Arial" w:hAnsi="Arial" w:cs="Arial"/>
          <w:sz w:val="22"/>
          <w:szCs w:val="22"/>
          <w:lang w:val="en-US"/>
        </w:rPr>
        <w:t xml:space="preserve">100 people (129 attended last year — therefore Saturday rooms </w:t>
      </w:r>
      <w:proofErr w:type="gramStart"/>
      <w:r w:rsidRPr="000000BC">
        <w:rPr>
          <w:rFonts w:ascii="Arial" w:hAnsi="Arial" w:cs="Arial"/>
          <w:sz w:val="22"/>
          <w:szCs w:val="22"/>
          <w:lang w:val="en-US"/>
        </w:rPr>
        <w:t>waived</w:t>
      </w:r>
      <w:proofErr w:type="gramEnd"/>
      <w:r w:rsidRPr="000000BC">
        <w:rPr>
          <w:rFonts w:ascii="Arial" w:hAnsi="Arial" w:cs="Arial"/>
          <w:sz w:val="22"/>
          <w:szCs w:val="22"/>
          <w:lang w:val="en-US"/>
        </w:rPr>
        <w:t xml:space="preserve"> if numbers </w:t>
      </w:r>
      <w:proofErr w:type="gramStart"/>
      <w:r w:rsidRPr="000000BC">
        <w:rPr>
          <w:rFonts w:ascii="Arial" w:hAnsi="Arial" w:cs="Arial"/>
          <w:sz w:val="22"/>
          <w:szCs w:val="22"/>
          <w:lang w:val="en-US"/>
        </w:rPr>
        <w:t>maintained</w:t>
      </w:r>
      <w:proofErr w:type="gramEnd"/>
      <w:r w:rsidRPr="000000BC">
        <w:rPr>
          <w:rFonts w:ascii="Arial" w:hAnsi="Arial" w:cs="Arial"/>
          <w:sz w:val="22"/>
          <w:szCs w:val="22"/>
          <w:lang w:val="en-US"/>
        </w:rPr>
        <w:t>).</w:t>
      </w:r>
    </w:p>
    <w:p w14:paraId="53560759" w14:textId="77777777" w:rsidR="000000BC" w:rsidRPr="000000BC" w:rsidRDefault="000000BC" w:rsidP="000000BC">
      <w:pPr>
        <w:numPr>
          <w:ilvl w:val="0"/>
          <w:numId w:val="21"/>
        </w:numPr>
        <w:tabs>
          <w:tab w:val="left" w:pos="2268"/>
          <w:tab w:val="left" w:pos="6237"/>
        </w:tabs>
        <w:rPr>
          <w:rFonts w:ascii="Arial" w:hAnsi="Arial" w:cs="Arial"/>
          <w:sz w:val="22"/>
          <w:szCs w:val="22"/>
          <w:lang w:val="en-US"/>
        </w:rPr>
      </w:pPr>
      <w:r w:rsidRPr="000000BC">
        <w:rPr>
          <w:rFonts w:ascii="Arial" w:hAnsi="Arial" w:cs="Arial"/>
          <w:sz w:val="22"/>
          <w:szCs w:val="22"/>
          <w:lang w:val="en-US"/>
        </w:rPr>
        <w:t>Friday evening entertainment room (Mad Dukes) now incurs £200 charge.</w:t>
      </w:r>
    </w:p>
    <w:p w14:paraId="2664B51B" w14:textId="77777777" w:rsidR="000000BC" w:rsidRPr="000000BC" w:rsidRDefault="000000BC" w:rsidP="000000BC">
      <w:pPr>
        <w:numPr>
          <w:ilvl w:val="0"/>
          <w:numId w:val="21"/>
        </w:numPr>
        <w:tabs>
          <w:tab w:val="left" w:pos="2268"/>
          <w:tab w:val="left" w:pos="6237"/>
        </w:tabs>
        <w:rPr>
          <w:rFonts w:ascii="Arial" w:hAnsi="Arial" w:cs="Arial"/>
          <w:sz w:val="22"/>
          <w:szCs w:val="22"/>
          <w:lang w:val="en-US"/>
        </w:rPr>
      </w:pPr>
      <w:r w:rsidRPr="000000BC">
        <w:rPr>
          <w:rFonts w:ascii="Arial" w:hAnsi="Arial" w:cs="Arial"/>
          <w:sz w:val="22"/>
          <w:szCs w:val="22"/>
          <w:lang w:val="en-US"/>
        </w:rPr>
        <w:t xml:space="preserve">Hotel no longer contributes 50% towards swing band </w:t>
      </w:r>
      <w:proofErr w:type="gramStart"/>
      <w:r w:rsidRPr="000000BC">
        <w:rPr>
          <w:rFonts w:ascii="Arial" w:hAnsi="Arial" w:cs="Arial"/>
          <w:sz w:val="22"/>
          <w:szCs w:val="22"/>
          <w:lang w:val="en-US"/>
        </w:rPr>
        <w:t>costs;</w:t>
      </w:r>
      <w:proofErr w:type="gramEnd"/>
      <w:r w:rsidRPr="000000BC">
        <w:rPr>
          <w:rFonts w:ascii="Arial" w:hAnsi="Arial" w:cs="Arial"/>
          <w:sz w:val="22"/>
          <w:szCs w:val="22"/>
          <w:lang w:val="en-US"/>
        </w:rPr>
        <w:t xml:space="preserve"> full fee </w:t>
      </w:r>
      <w:proofErr w:type="gramStart"/>
      <w:r w:rsidRPr="000000BC">
        <w:rPr>
          <w:rFonts w:ascii="Arial" w:hAnsi="Arial" w:cs="Arial"/>
          <w:sz w:val="22"/>
          <w:szCs w:val="22"/>
          <w:lang w:val="en-US"/>
        </w:rPr>
        <w:t>now</w:t>
      </w:r>
      <w:proofErr w:type="gramEnd"/>
      <w:r w:rsidRPr="000000BC">
        <w:rPr>
          <w:rFonts w:ascii="Arial" w:hAnsi="Arial" w:cs="Arial"/>
          <w:sz w:val="22"/>
          <w:szCs w:val="22"/>
          <w:lang w:val="en-US"/>
        </w:rPr>
        <w:t xml:space="preserve"> payable.</w:t>
      </w:r>
    </w:p>
    <w:p w14:paraId="76A77D46" w14:textId="77777777" w:rsidR="000000BC" w:rsidRPr="000000BC" w:rsidRDefault="000000BC" w:rsidP="000000BC">
      <w:pPr>
        <w:tabs>
          <w:tab w:val="left" w:pos="2268"/>
          <w:tab w:val="left" w:pos="6237"/>
        </w:tabs>
        <w:rPr>
          <w:rFonts w:ascii="Arial" w:hAnsi="Arial" w:cs="Arial"/>
          <w:sz w:val="22"/>
          <w:szCs w:val="22"/>
          <w:lang w:val="en-US"/>
        </w:rPr>
      </w:pPr>
    </w:p>
    <w:p w14:paraId="127DE30A" w14:textId="06B0659B" w:rsidR="000000BC" w:rsidRPr="000000BC" w:rsidRDefault="00D36FAC" w:rsidP="000000BC">
      <w:pPr>
        <w:tabs>
          <w:tab w:val="left" w:pos="2268"/>
          <w:tab w:val="left" w:pos="6237"/>
        </w:tabs>
        <w:rPr>
          <w:rFonts w:ascii="Arial" w:hAnsi="Arial" w:cs="Arial"/>
          <w:sz w:val="22"/>
          <w:szCs w:val="22"/>
          <w:lang w:val="en-US"/>
        </w:rPr>
      </w:pPr>
      <w:r w:rsidRPr="00BC0074">
        <w:rPr>
          <w:rFonts w:ascii="Arial" w:hAnsi="Arial" w:cs="Arial"/>
          <w:sz w:val="22"/>
          <w:szCs w:val="22"/>
          <w:lang w:val="en-US"/>
        </w:rPr>
        <w:t>39</w:t>
      </w:r>
      <w:r w:rsidR="000000BC" w:rsidRPr="000000BC">
        <w:rPr>
          <w:rFonts w:ascii="Arial" w:hAnsi="Arial" w:cs="Arial"/>
          <w:sz w:val="22"/>
          <w:szCs w:val="22"/>
          <w:lang w:val="en-US"/>
        </w:rPr>
        <w:t>.</w:t>
      </w:r>
      <w:r w:rsidRPr="00BC0074">
        <w:rPr>
          <w:rFonts w:ascii="Arial" w:hAnsi="Arial" w:cs="Arial"/>
          <w:sz w:val="22"/>
          <w:szCs w:val="22"/>
          <w:lang w:val="en-US"/>
        </w:rPr>
        <w:t xml:space="preserve">   </w:t>
      </w:r>
      <w:r w:rsidR="000000BC" w:rsidRPr="000000BC">
        <w:rPr>
          <w:rFonts w:ascii="Arial" w:hAnsi="Arial" w:cs="Arial"/>
          <w:sz w:val="22"/>
          <w:szCs w:val="22"/>
          <w:lang w:val="en-US"/>
        </w:rPr>
        <w:t xml:space="preserve"> Event Format Changes</w:t>
      </w:r>
    </w:p>
    <w:p w14:paraId="027BB859" w14:textId="77777777" w:rsidR="000000BC" w:rsidRPr="000000BC" w:rsidRDefault="000000BC" w:rsidP="000000BC">
      <w:pPr>
        <w:tabs>
          <w:tab w:val="left" w:pos="2268"/>
          <w:tab w:val="left" w:pos="6237"/>
        </w:tabs>
        <w:rPr>
          <w:rFonts w:ascii="Arial" w:hAnsi="Arial" w:cs="Arial"/>
          <w:sz w:val="22"/>
          <w:szCs w:val="22"/>
          <w:lang w:val="en-US"/>
        </w:rPr>
      </w:pPr>
    </w:p>
    <w:p w14:paraId="5F5BED45" w14:textId="77777777" w:rsidR="000000BC" w:rsidRPr="000000BC" w:rsidRDefault="000000BC" w:rsidP="000000BC">
      <w:pPr>
        <w:numPr>
          <w:ilvl w:val="0"/>
          <w:numId w:val="22"/>
        </w:numPr>
        <w:tabs>
          <w:tab w:val="left" w:pos="2268"/>
          <w:tab w:val="left" w:pos="6237"/>
        </w:tabs>
        <w:rPr>
          <w:rFonts w:ascii="Arial" w:hAnsi="Arial" w:cs="Arial"/>
          <w:sz w:val="22"/>
          <w:szCs w:val="22"/>
          <w:lang w:val="en-US"/>
        </w:rPr>
      </w:pPr>
      <w:r w:rsidRPr="000000BC">
        <w:rPr>
          <w:rFonts w:ascii="Arial" w:hAnsi="Arial" w:cs="Arial"/>
          <w:sz w:val="22"/>
          <w:szCs w:val="22"/>
          <w:lang w:val="en-US"/>
        </w:rPr>
        <w:t>Project Noel reduced from three nights to two nights due to low Sunday attendance (only five attendees last year).</w:t>
      </w:r>
    </w:p>
    <w:p w14:paraId="64AA6016" w14:textId="77777777" w:rsidR="000000BC" w:rsidRPr="000000BC" w:rsidRDefault="000000BC" w:rsidP="000000BC">
      <w:pPr>
        <w:numPr>
          <w:ilvl w:val="0"/>
          <w:numId w:val="22"/>
        </w:numPr>
        <w:tabs>
          <w:tab w:val="left" w:pos="2268"/>
          <w:tab w:val="left" w:pos="6237"/>
        </w:tabs>
        <w:rPr>
          <w:rFonts w:ascii="Arial" w:hAnsi="Arial" w:cs="Arial"/>
          <w:sz w:val="22"/>
          <w:szCs w:val="22"/>
          <w:lang w:val="en-US"/>
        </w:rPr>
      </w:pPr>
      <w:r w:rsidRPr="000000BC">
        <w:rPr>
          <w:rFonts w:ascii="Arial" w:hAnsi="Arial" w:cs="Arial"/>
          <w:sz w:val="22"/>
          <w:szCs w:val="22"/>
          <w:lang w:val="en-US"/>
        </w:rPr>
        <w:t>New format:</w:t>
      </w:r>
      <w:r w:rsidRPr="000000BC">
        <w:rPr>
          <w:rFonts w:ascii="Arial" w:hAnsi="Arial" w:cs="Arial"/>
          <w:sz w:val="22"/>
          <w:szCs w:val="22"/>
          <w:lang w:val="en-US"/>
        </w:rPr>
        <w:br/>
      </w:r>
    </w:p>
    <w:p w14:paraId="77350BAC" w14:textId="77777777" w:rsidR="000000BC" w:rsidRPr="000000BC" w:rsidRDefault="000000BC" w:rsidP="000000BC">
      <w:pPr>
        <w:numPr>
          <w:ilvl w:val="1"/>
          <w:numId w:val="22"/>
        </w:numPr>
        <w:tabs>
          <w:tab w:val="left" w:pos="2268"/>
          <w:tab w:val="left" w:pos="6237"/>
        </w:tabs>
        <w:rPr>
          <w:rFonts w:ascii="Arial" w:hAnsi="Arial" w:cs="Arial"/>
          <w:sz w:val="22"/>
          <w:szCs w:val="22"/>
          <w:lang w:val="en-US"/>
        </w:rPr>
      </w:pPr>
      <w:r w:rsidRPr="000000BC">
        <w:rPr>
          <w:rFonts w:ascii="Arial" w:hAnsi="Arial" w:cs="Arial"/>
          <w:sz w:val="22"/>
          <w:szCs w:val="22"/>
          <w:lang w:val="en-US"/>
        </w:rPr>
        <w:t>Friday: Arrival &amp; evening entertainment</w:t>
      </w:r>
    </w:p>
    <w:p w14:paraId="490DC3F7" w14:textId="77777777" w:rsidR="000000BC" w:rsidRPr="000000BC" w:rsidRDefault="000000BC" w:rsidP="000000BC">
      <w:pPr>
        <w:numPr>
          <w:ilvl w:val="1"/>
          <w:numId w:val="22"/>
        </w:numPr>
        <w:tabs>
          <w:tab w:val="left" w:pos="2268"/>
          <w:tab w:val="left" w:pos="6237"/>
        </w:tabs>
        <w:rPr>
          <w:rFonts w:ascii="Arial" w:hAnsi="Arial" w:cs="Arial"/>
          <w:sz w:val="22"/>
          <w:szCs w:val="22"/>
          <w:lang w:val="en-US"/>
        </w:rPr>
      </w:pPr>
      <w:r w:rsidRPr="000000BC">
        <w:rPr>
          <w:rFonts w:ascii="Arial" w:hAnsi="Arial" w:cs="Arial"/>
          <w:sz w:val="22"/>
          <w:szCs w:val="22"/>
          <w:lang w:val="en-US"/>
        </w:rPr>
        <w:t>Saturday: Church service &amp; Gala Dinner</w:t>
      </w:r>
    </w:p>
    <w:p w14:paraId="3023A596" w14:textId="77777777" w:rsidR="000000BC" w:rsidRPr="000000BC" w:rsidRDefault="000000BC" w:rsidP="000000BC">
      <w:pPr>
        <w:numPr>
          <w:ilvl w:val="1"/>
          <w:numId w:val="22"/>
        </w:numPr>
        <w:tabs>
          <w:tab w:val="left" w:pos="2268"/>
          <w:tab w:val="left" w:pos="6237"/>
        </w:tabs>
        <w:rPr>
          <w:rFonts w:ascii="Arial" w:hAnsi="Arial" w:cs="Arial"/>
          <w:sz w:val="22"/>
          <w:szCs w:val="22"/>
          <w:lang w:val="en-US"/>
        </w:rPr>
      </w:pPr>
      <w:r w:rsidRPr="000000BC">
        <w:rPr>
          <w:rFonts w:ascii="Arial" w:hAnsi="Arial" w:cs="Arial"/>
          <w:sz w:val="22"/>
          <w:szCs w:val="22"/>
          <w:lang w:val="en-US"/>
        </w:rPr>
        <w:t xml:space="preserve">Sunday: Breakfast &amp; </w:t>
      </w:r>
      <w:proofErr w:type="gramStart"/>
      <w:r w:rsidRPr="000000BC">
        <w:rPr>
          <w:rFonts w:ascii="Arial" w:hAnsi="Arial" w:cs="Arial"/>
          <w:sz w:val="22"/>
          <w:szCs w:val="22"/>
          <w:lang w:val="en-US"/>
        </w:rPr>
        <w:t>depart</w:t>
      </w:r>
      <w:proofErr w:type="gramEnd"/>
    </w:p>
    <w:p w14:paraId="645D12E1" w14:textId="77777777" w:rsidR="000000BC" w:rsidRPr="000000BC" w:rsidRDefault="000000BC" w:rsidP="000000BC">
      <w:pPr>
        <w:tabs>
          <w:tab w:val="left" w:pos="2268"/>
          <w:tab w:val="left" w:pos="6237"/>
        </w:tabs>
        <w:rPr>
          <w:rFonts w:ascii="Arial" w:hAnsi="Arial" w:cs="Arial"/>
          <w:sz w:val="22"/>
          <w:szCs w:val="22"/>
          <w:lang w:val="en-US"/>
        </w:rPr>
      </w:pPr>
    </w:p>
    <w:p w14:paraId="61AA2B9C" w14:textId="77777777" w:rsidR="000000BC" w:rsidRPr="000000BC" w:rsidRDefault="000000BC" w:rsidP="000000BC">
      <w:pPr>
        <w:numPr>
          <w:ilvl w:val="0"/>
          <w:numId w:val="23"/>
        </w:numPr>
        <w:tabs>
          <w:tab w:val="left" w:pos="2268"/>
          <w:tab w:val="left" w:pos="6237"/>
        </w:tabs>
        <w:rPr>
          <w:rFonts w:ascii="Arial" w:hAnsi="Arial" w:cs="Arial"/>
          <w:sz w:val="22"/>
          <w:szCs w:val="22"/>
          <w:lang w:val="en-US"/>
        </w:rPr>
      </w:pPr>
      <w:r w:rsidRPr="000000BC">
        <w:rPr>
          <w:rFonts w:ascii="Arial" w:hAnsi="Arial" w:cs="Arial"/>
          <w:sz w:val="22"/>
          <w:szCs w:val="22"/>
          <w:lang w:val="en-US"/>
        </w:rPr>
        <w:t>Single occupancy: £152.45 per night (including gala dinner)</w:t>
      </w:r>
    </w:p>
    <w:p w14:paraId="5857F2C3" w14:textId="77777777" w:rsidR="000000BC" w:rsidRPr="000000BC" w:rsidRDefault="000000BC" w:rsidP="000000BC">
      <w:pPr>
        <w:numPr>
          <w:ilvl w:val="0"/>
          <w:numId w:val="23"/>
        </w:numPr>
        <w:tabs>
          <w:tab w:val="left" w:pos="2268"/>
          <w:tab w:val="left" w:pos="6237"/>
        </w:tabs>
        <w:rPr>
          <w:rFonts w:ascii="Arial" w:hAnsi="Arial" w:cs="Arial"/>
          <w:sz w:val="22"/>
          <w:szCs w:val="22"/>
          <w:lang w:val="en-US"/>
        </w:rPr>
      </w:pPr>
      <w:r w:rsidRPr="000000BC">
        <w:rPr>
          <w:rFonts w:ascii="Arial" w:hAnsi="Arial" w:cs="Arial"/>
          <w:sz w:val="22"/>
          <w:szCs w:val="22"/>
          <w:lang w:val="en-US"/>
        </w:rPr>
        <w:t>Double occupancy: £194.90 per night (including gala dinner)</w:t>
      </w:r>
    </w:p>
    <w:p w14:paraId="4108FCAE" w14:textId="77777777" w:rsidR="000000BC" w:rsidRPr="000000BC" w:rsidRDefault="000000BC" w:rsidP="000000BC">
      <w:pPr>
        <w:numPr>
          <w:ilvl w:val="0"/>
          <w:numId w:val="23"/>
        </w:numPr>
        <w:tabs>
          <w:tab w:val="left" w:pos="2268"/>
          <w:tab w:val="left" w:pos="6237"/>
        </w:tabs>
        <w:rPr>
          <w:rFonts w:ascii="Arial" w:hAnsi="Arial" w:cs="Arial"/>
          <w:sz w:val="22"/>
          <w:szCs w:val="22"/>
          <w:lang w:val="en-US"/>
        </w:rPr>
      </w:pPr>
      <w:r w:rsidRPr="000000BC">
        <w:rPr>
          <w:rFonts w:ascii="Arial" w:hAnsi="Arial" w:cs="Arial"/>
          <w:sz w:val="22"/>
          <w:szCs w:val="22"/>
          <w:lang w:val="en-US"/>
        </w:rPr>
        <w:t>Approx. £10 increase from last year</w:t>
      </w:r>
    </w:p>
    <w:p w14:paraId="10D270E3" w14:textId="77777777" w:rsidR="000000BC" w:rsidRPr="000000BC" w:rsidRDefault="000000BC" w:rsidP="000000BC">
      <w:pPr>
        <w:tabs>
          <w:tab w:val="left" w:pos="2268"/>
          <w:tab w:val="left" w:pos="6237"/>
        </w:tabs>
        <w:rPr>
          <w:rFonts w:ascii="Arial" w:hAnsi="Arial" w:cs="Arial"/>
          <w:sz w:val="22"/>
          <w:szCs w:val="22"/>
          <w:lang w:val="en-US"/>
        </w:rPr>
      </w:pPr>
    </w:p>
    <w:p w14:paraId="7441677D" w14:textId="77777777" w:rsidR="000000BC" w:rsidRPr="000000BC" w:rsidRDefault="000000BC" w:rsidP="000000BC">
      <w:pPr>
        <w:tabs>
          <w:tab w:val="left" w:pos="2268"/>
          <w:tab w:val="left" w:pos="6237"/>
        </w:tabs>
        <w:rPr>
          <w:rFonts w:ascii="Arial" w:hAnsi="Arial" w:cs="Arial"/>
          <w:sz w:val="22"/>
          <w:szCs w:val="22"/>
          <w:lang w:val="en-US"/>
        </w:rPr>
      </w:pPr>
    </w:p>
    <w:p w14:paraId="0C2C1B01" w14:textId="3CAF4D65" w:rsidR="000000BC" w:rsidRPr="000000BC" w:rsidRDefault="000000BC" w:rsidP="000000BC">
      <w:pPr>
        <w:tabs>
          <w:tab w:val="left" w:pos="2268"/>
          <w:tab w:val="left" w:pos="6237"/>
        </w:tabs>
        <w:rPr>
          <w:rFonts w:ascii="Arial" w:hAnsi="Arial" w:cs="Arial"/>
          <w:sz w:val="22"/>
          <w:szCs w:val="22"/>
          <w:lang w:val="en-US"/>
        </w:rPr>
      </w:pPr>
      <w:r w:rsidRPr="000000BC">
        <w:rPr>
          <w:rFonts w:ascii="Arial" w:hAnsi="Arial" w:cs="Arial"/>
          <w:sz w:val="22"/>
          <w:szCs w:val="22"/>
          <w:lang w:val="en-US"/>
        </w:rPr>
        <w:t>4</w:t>
      </w:r>
      <w:r w:rsidR="00D36FAC" w:rsidRPr="00BC0074">
        <w:rPr>
          <w:rFonts w:ascii="Arial" w:hAnsi="Arial" w:cs="Arial"/>
          <w:sz w:val="22"/>
          <w:szCs w:val="22"/>
          <w:lang w:val="en-US"/>
        </w:rPr>
        <w:t>0</w:t>
      </w:r>
      <w:r w:rsidRPr="000000BC">
        <w:rPr>
          <w:rFonts w:ascii="Arial" w:hAnsi="Arial" w:cs="Arial"/>
          <w:sz w:val="22"/>
          <w:szCs w:val="22"/>
          <w:lang w:val="en-US"/>
        </w:rPr>
        <w:t>.</w:t>
      </w:r>
      <w:r w:rsidR="00D36FAC" w:rsidRPr="00BC0074">
        <w:rPr>
          <w:rFonts w:ascii="Arial" w:hAnsi="Arial" w:cs="Arial"/>
          <w:sz w:val="22"/>
          <w:szCs w:val="22"/>
          <w:lang w:val="en-US"/>
        </w:rPr>
        <w:t xml:space="preserve">  </w:t>
      </w:r>
      <w:r w:rsidRPr="000000BC">
        <w:rPr>
          <w:rFonts w:ascii="Arial" w:hAnsi="Arial" w:cs="Arial"/>
          <w:sz w:val="22"/>
          <w:szCs w:val="22"/>
          <w:lang w:val="en-US"/>
        </w:rPr>
        <w:t xml:space="preserve"> Alternative Venue Considerations</w:t>
      </w:r>
    </w:p>
    <w:p w14:paraId="13149AC1" w14:textId="77777777" w:rsidR="000000BC" w:rsidRPr="000000BC" w:rsidRDefault="000000BC" w:rsidP="000000BC">
      <w:pPr>
        <w:tabs>
          <w:tab w:val="left" w:pos="2268"/>
          <w:tab w:val="left" w:pos="6237"/>
        </w:tabs>
        <w:rPr>
          <w:rFonts w:ascii="Arial" w:hAnsi="Arial" w:cs="Arial"/>
          <w:sz w:val="22"/>
          <w:szCs w:val="22"/>
          <w:lang w:val="en-US"/>
        </w:rPr>
      </w:pPr>
    </w:p>
    <w:p w14:paraId="1881AA18" w14:textId="77777777" w:rsidR="000000BC" w:rsidRPr="000000BC" w:rsidRDefault="000000BC" w:rsidP="000000BC">
      <w:pPr>
        <w:numPr>
          <w:ilvl w:val="0"/>
          <w:numId w:val="24"/>
        </w:numPr>
        <w:tabs>
          <w:tab w:val="left" w:pos="2268"/>
          <w:tab w:val="left" w:pos="6237"/>
        </w:tabs>
        <w:rPr>
          <w:rFonts w:ascii="Arial" w:hAnsi="Arial" w:cs="Arial"/>
          <w:sz w:val="22"/>
          <w:szCs w:val="22"/>
          <w:lang w:val="en-US"/>
        </w:rPr>
      </w:pPr>
      <w:r w:rsidRPr="000000BC">
        <w:rPr>
          <w:rFonts w:ascii="Arial" w:hAnsi="Arial" w:cs="Arial"/>
          <w:sz w:val="22"/>
          <w:szCs w:val="22"/>
          <w:lang w:val="en-US"/>
        </w:rPr>
        <w:t>HMS Eaglet identified as potential venue:</w:t>
      </w:r>
      <w:r w:rsidRPr="000000BC">
        <w:rPr>
          <w:rFonts w:ascii="Arial" w:hAnsi="Arial" w:cs="Arial"/>
          <w:sz w:val="22"/>
          <w:szCs w:val="22"/>
          <w:lang w:val="en-US"/>
        </w:rPr>
        <w:br/>
      </w:r>
    </w:p>
    <w:p w14:paraId="4167153D" w14:textId="77777777" w:rsidR="000000BC" w:rsidRPr="000000BC" w:rsidRDefault="000000BC" w:rsidP="000000BC">
      <w:pPr>
        <w:numPr>
          <w:ilvl w:val="1"/>
          <w:numId w:val="24"/>
        </w:numPr>
        <w:tabs>
          <w:tab w:val="left" w:pos="2268"/>
          <w:tab w:val="left" w:pos="6237"/>
        </w:tabs>
        <w:rPr>
          <w:rFonts w:ascii="Arial" w:hAnsi="Arial" w:cs="Arial"/>
          <w:sz w:val="22"/>
          <w:szCs w:val="22"/>
          <w:lang w:val="en-US"/>
        </w:rPr>
      </w:pPr>
      <w:r w:rsidRPr="000000BC">
        <w:rPr>
          <w:rFonts w:ascii="Arial" w:hAnsi="Arial" w:cs="Arial"/>
          <w:sz w:val="22"/>
          <w:szCs w:val="22"/>
          <w:lang w:val="en-US"/>
        </w:rPr>
        <w:t>Suitable event facilities</w:t>
      </w:r>
    </w:p>
    <w:p w14:paraId="2AA699AE" w14:textId="77777777" w:rsidR="000000BC" w:rsidRPr="000000BC" w:rsidRDefault="000000BC" w:rsidP="000000BC">
      <w:pPr>
        <w:numPr>
          <w:ilvl w:val="1"/>
          <w:numId w:val="24"/>
        </w:numPr>
        <w:tabs>
          <w:tab w:val="left" w:pos="2268"/>
          <w:tab w:val="left" w:pos="6237"/>
        </w:tabs>
        <w:rPr>
          <w:rFonts w:ascii="Arial" w:hAnsi="Arial" w:cs="Arial"/>
          <w:sz w:val="22"/>
          <w:szCs w:val="22"/>
          <w:lang w:val="en-US"/>
        </w:rPr>
      </w:pPr>
      <w:r w:rsidRPr="000000BC">
        <w:rPr>
          <w:rFonts w:ascii="Arial" w:hAnsi="Arial" w:cs="Arial"/>
          <w:sz w:val="22"/>
          <w:szCs w:val="22"/>
          <w:lang w:val="en-US"/>
        </w:rPr>
        <w:t>No on-site accommodation</w:t>
      </w:r>
    </w:p>
    <w:p w14:paraId="54627DDA" w14:textId="77777777" w:rsidR="000000BC" w:rsidRPr="000000BC" w:rsidRDefault="000000BC" w:rsidP="000000BC">
      <w:pPr>
        <w:numPr>
          <w:ilvl w:val="1"/>
          <w:numId w:val="24"/>
        </w:numPr>
        <w:tabs>
          <w:tab w:val="left" w:pos="2268"/>
          <w:tab w:val="left" w:pos="6237"/>
        </w:tabs>
        <w:rPr>
          <w:rFonts w:ascii="Arial" w:hAnsi="Arial" w:cs="Arial"/>
          <w:sz w:val="22"/>
          <w:szCs w:val="22"/>
          <w:lang w:val="en-US"/>
        </w:rPr>
      </w:pPr>
      <w:r w:rsidRPr="000000BC">
        <w:rPr>
          <w:rFonts w:ascii="Arial" w:hAnsi="Arial" w:cs="Arial"/>
          <w:sz w:val="22"/>
          <w:szCs w:val="22"/>
          <w:lang w:val="en-US"/>
        </w:rPr>
        <w:t xml:space="preserve">Nearby </w:t>
      </w:r>
      <w:proofErr w:type="spellStart"/>
      <w:r w:rsidRPr="000000BC">
        <w:rPr>
          <w:rFonts w:ascii="Arial" w:hAnsi="Arial" w:cs="Arial"/>
          <w:sz w:val="22"/>
          <w:szCs w:val="22"/>
          <w:lang w:val="en-US"/>
        </w:rPr>
        <w:t>Travelodges</w:t>
      </w:r>
      <w:proofErr w:type="spellEnd"/>
      <w:r w:rsidRPr="000000BC">
        <w:rPr>
          <w:rFonts w:ascii="Arial" w:hAnsi="Arial" w:cs="Arial"/>
          <w:sz w:val="22"/>
          <w:szCs w:val="22"/>
          <w:lang w:val="en-US"/>
        </w:rPr>
        <w:t xml:space="preserve"> (31 rooms next door, 152 rooms within 10-minute walk)</w:t>
      </w:r>
    </w:p>
    <w:p w14:paraId="618305A3" w14:textId="77777777" w:rsidR="000000BC" w:rsidRPr="000000BC" w:rsidRDefault="000000BC" w:rsidP="00D36FAC">
      <w:pPr>
        <w:tabs>
          <w:tab w:val="left" w:pos="2268"/>
          <w:tab w:val="left" w:pos="6237"/>
        </w:tabs>
        <w:ind w:left="720"/>
        <w:rPr>
          <w:rFonts w:ascii="Arial" w:hAnsi="Arial" w:cs="Arial"/>
          <w:sz w:val="22"/>
          <w:szCs w:val="22"/>
          <w:lang w:val="en-US"/>
        </w:rPr>
      </w:pPr>
    </w:p>
    <w:p w14:paraId="28631525" w14:textId="74F0882A" w:rsidR="000000BC" w:rsidRPr="000000BC" w:rsidRDefault="000000BC" w:rsidP="00A46B9F">
      <w:pPr>
        <w:numPr>
          <w:ilvl w:val="0"/>
          <w:numId w:val="24"/>
        </w:numPr>
        <w:tabs>
          <w:tab w:val="left" w:pos="2268"/>
          <w:tab w:val="left" w:pos="6237"/>
        </w:tabs>
        <w:rPr>
          <w:rFonts w:ascii="Arial" w:hAnsi="Arial" w:cs="Arial"/>
          <w:sz w:val="22"/>
          <w:szCs w:val="22"/>
          <w:lang w:val="en-US"/>
        </w:rPr>
      </w:pPr>
      <w:r w:rsidRPr="000000BC">
        <w:rPr>
          <w:rFonts w:ascii="Arial" w:hAnsi="Arial" w:cs="Arial"/>
          <w:sz w:val="22"/>
          <w:szCs w:val="22"/>
          <w:lang w:val="en-US"/>
        </w:rPr>
        <w:t>Midweek option considered (rooms approx. £54 per night) but may reduce attendance.</w:t>
      </w:r>
    </w:p>
    <w:p w14:paraId="7EDB60C1" w14:textId="77777777" w:rsidR="00AA13B6" w:rsidRDefault="00AA13B6" w:rsidP="000000BC">
      <w:pPr>
        <w:tabs>
          <w:tab w:val="left" w:pos="2268"/>
          <w:tab w:val="left" w:pos="6237"/>
        </w:tabs>
        <w:rPr>
          <w:rFonts w:ascii="Arial" w:hAnsi="Arial" w:cs="Arial"/>
          <w:sz w:val="22"/>
          <w:szCs w:val="22"/>
          <w:lang w:val="en-US"/>
        </w:rPr>
      </w:pPr>
    </w:p>
    <w:p w14:paraId="7C2EED67" w14:textId="210CB07D" w:rsidR="000000BC" w:rsidRPr="000000BC" w:rsidRDefault="00B438CB" w:rsidP="000000BC">
      <w:pPr>
        <w:tabs>
          <w:tab w:val="left" w:pos="2268"/>
          <w:tab w:val="left" w:pos="6237"/>
        </w:tabs>
        <w:rPr>
          <w:rFonts w:ascii="Arial" w:hAnsi="Arial" w:cs="Arial"/>
          <w:sz w:val="22"/>
          <w:szCs w:val="22"/>
          <w:lang w:val="en-US"/>
        </w:rPr>
      </w:pPr>
      <w:r w:rsidRPr="00BC0074">
        <w:rPr>
          <w:rFonts w:ascii="Arial" w:hAnsi="Arial" w:cs="Arial"/>
          <w:sz w:val="22"/>
          <w:szCs w:val="22"/>
          <w:lang w:val="en-US"/>
        </w:rPr>
        <w:t>41</w:t>
      </w:r>
      <w:r w:rsidR="000000BC" w:rsidRPr="000000BC">
        <w:rPr>
          <w:rFonts w:ascii="Arial" w:hAnsi="Arial" w:cs="Arial"/>
          <w:sz w:val="22"/>
          <w:szCs w:val="22"/>
          <w:lang w:val="en-US"/>
        </w:rPr>
        <w:t>.</w:t>
      </w:r>
      <w:r w:rsidRPr="00BC0074">
        <w:rPr>
          <w:rFonts w:ascii="Arial" w:hAnsi="Arial" w:cs="Arial"/>
          <w:sz w:val="22"/>
          <w:szCs w:val="22"/>
          <w:lang w:val="en-US"/>
        </w:rPr>
        <w:t xml:space="preserve">  </w:t>
      </w:r>
      <w:r w:rsidR="000000BC" w:rsidRPr="000000BC">
        <w:rPr>
          <w:rFonts w:ascii="Arial" w:hAnsi="Arial" w:cs="Arial"/>
          <w:sz w:val="22"/>
          <w:szCs w:val="22"/>
          <w:lang w:val="en-US"/>
        </w:rPr>
        <w:t xml:space="preserve"> Funding</w:t>
      </w:r>
    </w:p>
    <w:p w14:paraId="2F5674C4" w14:textId="77777777" w:rsidR="000000BC" w:rsidRPr="000000BC" w:rsidRDefault="000000BC" w:rsidP="000000BC">
      <w:pPr>
        <w:tabs>
          <w:tab w:val="left" w:pos="2268"/>
          <w:tab w:val="left" w:pos="6237"/>
        </w:tabs>
        <w:rPr>
          <w:rFonts w:ascii="Arial" w:hAnsi="Arial" w:cs="Arial"/>
          <w:sz w:val="22"/>
          <w:szCs w:val="22"/>
          <w:lang w:val="en-US"/>
        </w:rPr>
      </w:pPr>
    </w:p>
    <w:p w14:paraId="22CA4FDB" w14:textId="77777777" w:rsidR="000000BC" w:rsidRPr="000000BC" w:rsidRDefault="000000BC" w:rsidP="000000BC">
      <w:pPr>
        <w:numPr>
          <w:ilvl w:val="0"/>
          <w:numId w:val="26"/>
        </w:numPr>
        <w:tabs>
          <w:tab w:val="left" w:pos="2268"/>
          <w:tab w:val="left" w:pos="6237"/>
        </w:tabs>
        <w:rPr>
          <w:rFonts w:ascii="Arial" w:hAnsi="Arial" w:cs="Arial"/>
          <w:sz w:val="22"/>
          <w:szCs w:val="22"/>
          <w:lang w:val="en-US"/>
        </w:rPr>
      </w:pPr>
      <w:proofErr w:type="gramStart"/>
      <w:r w:rsidRPr="000000BC">
        <w:rPr>
          <w:rFonts w:ascii="Arial" w:hAnsi="Arial" w:cs="Arial"/>
          <w:sz w:val="22"/>
          <w:szCs w:val="22"/>
          <w:lang w:val="en-US"/>
        </w:rPr>
        <w:t xml:space="preserve">Previous </w:t>
      </w:r>
      <w:proofErr w:type="gramEnd"/>
      <w:r w:rsidRPr="000000BC">
        <w:rPr>
          <w:rFonts w:ascii="Arial" w:hAnsi="Arial" w:cs="Arial"/>
          <w:sz w:val="22"/>
          <w:szCs w:val="22"/>
          <w:lang w:val="en-US"/>
        </w:rPr>
        <w:t>raffle generated surplus funds to help offset increased costs.</w:t>
      </w:r>
    </w:p>
    <w:p w14:paraId="4666576E" w14:textId="77777777" w:rsidR="000000BC" w:rsidRPr="000000BC" w:rsidRDefault="000000BC" w:rsidP="000000BC">
      <w:pPr>
        <w:numPr>
          <w:ilvl w:val="0"/>
          <w:numId w:val="26"/>
        </w:numPr>
        <w:tabs>
          <w:tab w:val="left" w:pos="2268"/>
          <w:tab w:val="left" w:pos="6237"/>
        </w:tabs>
        <w:rPr>
          <w:rFonts w:ascii="Arial" w:hAnsi="Arial" w:cs="Arial"/>
          <w:sz w:val="22"/>
          <w:szCs w:val="22"/>
          <w:lang w:val="en-US"/>
        </w:rPr>
      </w:pPr>
      <w:r w:rsidRPr="000000BC">
        <w:rPr>
          <w:rFonts w:ascii="Arial" w:hAnsi="Arial" w:cs="Arial"/>
          <w:sz w:val="22"/>
          <w:szCs w:val="22"/>
          <w:lang w:val="en-US"/>
        </w:rPr>
        <w:t>Additional support from HQ may be required.</w:t>
      </w:r>
    </w:p>
    <w:p w14:paraId="0C6B8122" w14:textId="77777777" w:rsidR="000000BC" w:rsidRPr="000000BC" w:rsidRDefault="000000BC" w:rsidP="000000BC">
      <w:pPr>
        <w:tabs>
          <w:tab w:val="left" w:pos="2268"/>
          <w:tab w:val="left" w:pos="6237"/>
        </w:tabs>
        <w:rPr>
          <w:rFonts w:ascii="Arial" w:hAnsi="Arial" w:cs="Arial"/>
          <w:sz w:val="22"/>
          <w:szCs w:val="22"/>
          <w:lang w:val="en-US"/>
        </w:rPr>
      </w:pPr>
    </w:p>
    <w:p w14:paraId="7BC873DE" w14:textId="09BEB104" w:rsidR="000000BC" w:rsidRPr="000000BC" w:rsidRDefault="00B438CB" w:rsidP="00B438CB">
      <w:pPr>
        <w:tabs>
          <w:tab w:val="left" w:pos="2268"/>
          <w:tab w:val="left" w:pos="6237"/>
        </w:tabs>
        <w:rPr>
          <w:rFonts w:ascii="Arial" w:hAnsi="Arial" w:cs="Arial"/>
          <w:sz w:val="22"/>
          <w:szCs w:val="22"/>
          <w:lang w:val="en-US"/>
        </w:rPr>
      </w:pPr>
      <w:r w:rsidRPr="00BC0074">
        <w:rPr>
          <w:rFonts w:ascii="Arial" w:hAnsi="Arial" w:cs="Arial"/>
          <w:sz w:val="22"/>
          <w:szCs w:val="22"/>
          <w:lang w:val="en-US"/>
        </w:rPr>
        <w:t>42.   Tony Mullin made a recommendation to proceed</w:t>
      </w:r>
      <w:r w:rsidR="000000BC" w:rsidRPr="000000BC">
        <w:rPr>
          <w:rFonts w:ascii="Arial" w:hAnsi="Arial" w:cs="Arial"/>
          <w:sz w:val="22"/>
          <w:szCs w:val="22"/>
          <w:lang w:val="en-US"/>
        </w:rPr>
        <w:t xml:space="preserve"> with Adelphi booking for 2026 to maintain continuity</w:t>
      </w:r>
      <w:r w:rsidRPr="00BC0074">
        <w:rPr>
          <w:rFonts w:ascii="Arial" w:hAnsi="Arial" w:cs="Arial"/>
          <w:sz w:val="22"/>
          <w:szCs w:val="22"/>
          <w:lang w:val="en-US"/>
        </w:rPr>
        <w:t xml:space="preserve"> as the p</w:t>
      </w:r>
      <w:r w:rsidR="000000BC" w:rsidRPr="000000BC">
        <w:rPr>
          <w:rFonts w:ascii="Arial" w:hAnsi="Arial" w:cs="Arial"/>
          <w:sz w:val="22"/>
          <w:szCs w:val="22"/>
          <w:lang w:val="en-US"/>
        </w:rPr>
        <w:t>rices remain</w:t>
      </w:r>
      <w:r w:rsidRPr="00BC0074">
        <w:rPr>
          <w:rFonts w:ascii="Arial" w:hAnsi="Arial" w:cs="Arial"/>
          <w:sz w:val="22"/>
          <w:szCs w:val="22"/>
          <w:lang w:val="en-US"/>
        </w:rPr>
        <w:t>ed</w:t>
      </w:r>
      <w:r w:rsidR="000000BC" w:rsidRPr="000000BC">
        <w:rPr>
          <w:rFonts w:ascii="Arial" w:hAnsi="Arial" w:cs="Arial"/>
          <w:sz w:val="22"/>
          <w:szCs w:val="22"/>
          <w:lang w:val="en-US"/>
        </w:rPr>
        <w:t xml:space="preserve"> broadly comparable to last year.</w:t>
      </w:r>
      <w:r w:rsidRPr="00BC0074">
        <w:rPr>
          <w:rFonts w:ascii="Arial" w:hAnsi="Arial" w:cs="Arial"/>
          <w:sz w:val="22"/>
          <w:szCs w:val="22"/>
          <w:lang w:val="en-US"/>
        </w:rPr>
        <w:t xml:space="preserve">  He stated that a</w:t>
      </w:r>
      <w:r w:rsidR="000000BC" w:rsidRPr="000000BC">
        <w:rPr>
          <w:rFonts w:ascii="Arial" w:hAnsi="Arial" w:cs="Arial"/>
          <w:sz w:val="22"/>
          <w:szCs w:val="22"/>
          <w:lang w:val="en-US"/>
        </w:rPr>
        <w:t>lternative venues and formats to be explored in parallel.</w:t>
      </w:r>
    </w:p>
    <w:p w14:paraId="54120123" w14:textId="77777777" w:rsidR="000000BC" w:rsidRPr="00BC0074" w:rsidRDefault="000000BC" w:rsidP="000000BC">
      <w:pPr>
        <w:tabs>
          <w:tab w:val="left" w:pos="2268"/>
          <w:tab w:val="left" w:pos="6237"/>
        </w:tabs>
        <w:rPr>
          <w:rFonts w:ascii="Arial" w:hAnsi="Arial" w:cs="Arial"/>
          <w:sz w:val="22"/>
          <w:szCs w:val="22"/>
          <w:lang w:val="en-US"/>
        </w:rPr>
      </w:pPr>
    </w:p>
    <w:p w14:paraId="08B8F2D5" w14:textId="138C440D" w:rsidR="00B438CB" w:rsidRPr="00BC0074" w:rsidRDefault="00B438CB" w:rsidP="00B438CB">
      <w:pPr>
        <w:tabs>
          <w:tab w:val="left" w:pos="6521"/>
        </w:tabs>
        <w:ind w:left="720"/>
        <w:rPr>
          <w:rFonts w:ascii="Arial" w:hAnsi="Arial" w:cs="Arial"/>
          <w:b/>
          <w:bCs/>
          <w:i/>
          <w:iCs/>
          <w:color w:val="C00000"/>
          <w:sz w:val="22"/>
          <w:szCs w:val="22"/>
        </w:rPr>
      </w:pPr>
      <w:r w:rsidRPr="00BC0074">
        <w:rPr>
          <w:rFonts w:ascii="Arial" w:hAnsi="Arial" w:cs="Arial"/>
          <w:b/>
          <w:bCs/>
          <w:i/>
          <w:iCs/>
          <w:color w:val="C00000"/>
          <w:sz w:val="22"/>
          <w:szCs w:val="22"/>
        </w:rPr>
        <w:t>a.   Decision – Proceed with Adelphi booking for this year.</w:t>
      </w:r>
    </w:p>
    <w:p w14:paraId="427F4FC0" w14:textId="77777777" w:rsidR="00B438CB" w:rsidRPr="00BC0074" w:rsidRDefault="00B438CB" w:rsidP="00B438CB">
      <w:pPr>
        <w:tabs>
          <w:tab w:val="left" w:pos="6521"/>
        </w:tabs>
        <w:ind w:left="720"/>
        <w:rPr>
          <w:rFonts w:ascii="Arial" w:hAnsi="Arial" w:cs="Arial"/>
          <w:b/>
          <w:bCs/>
          <w:i/>
          <w:iCs/>
          <w:color w:val="C00000"/>
          <w:sz w:val="22"/>
          <w:szCs w:val="22"/>
        </w:rPr>
      </w:pPr>
    </w:p>
    <w:p w14:paraId="76E5CDC2" w14:textId="3599EF85" w:rsidR="00B438CB" w:rsidRPr="00BC0074" w:rsidRDefault="00B438CB" w:rsidP="00B438CB">
      <w:pPr>
        <w:tabs>
          <w:tab w:val="left" w:pos="6521"/>
        </w:tabs>
        <w:ind w:left="720"/>
        <w:rPr>
          <w:rFonts w:ascii="Arial" w:hAnsi="Arial" w:cs="Arial"/>
          <w:b/>
          <w:bCs/>
          <w:sz w:val="22"/>
          <w:szCs w:val="22"/>
        </w:rPr>
      </w:pPr>
      <w:r w:rsidRPr="00BC0074">
        <w:rPr>
          <w:rFonts w:ascii="Arial" w:hAnsi="Arial" w:cs="Arial"/>
          <w:b/>
          <w:bCs/>
          <w:color w:val="C00000"/>
          <w:sz w:val="22"/>
          <w:szCs w:val="22"/>
        </w:rPr>
        <w:t xml:space="preserve">b.   ACTION – Tony Mullin </w:t>
      </w:r>
      <w:r w:rsidRPr="00BC0074">
        <w:rPr>
          <w:rFonts w:ascii="Arial" w:hAnsi="Arial" w:cs="Arial"/>
          <w:color w:val="C00000"/>
          <w:sz w:val="22"/>
          <w:szCs w:val="22"/>
        </w:rPr>
        <w:t>to scope alternative venues and formats for future years</w:t>
      </w:r>
      <w:r w:rsidRPr="00BC0074">
        <w:rPr>
          <w:rFonts w:ascii="Arial" w:hAnsi="Arial" w:cs="Arial"/>
          <w:b/>
          <w:bCs/>
          <w:color w:val="C00000"/>
          <w:sz w:val="22"/>
          <w:szCs w:val="22"/>
        </w:rPr>
        <w:t>.</w:t>
      </w:r>
    </w:p>
    <w:p w14:paraId="11A48908" w14:textId="77777777" w:rsidR="000000BC" w:rsidRPr="00BC0074" w:rsidRDefault="000000BC" w:rsidP="0052284A">
      <w:pPr>
        <w:tabs>
          <w:tab w:val="left" w:pos="2268"/>
          <w:tab w:val="left" w:pos="6237"/>
        </w:tabs>
        <w:rPr>
          <w:rFonts w:ascii="Arial" w:hAnsi="Arial" w:cs="Arial"/>
          <w:sz w:val="22"/>
          <w:szCs w:val="22"/>
        </w:rPr>
      </w:pPr>
    </w:p>
    <w:p w14:paraId="525AA5DB" w14:textId="77777777" w:rsidR="00B438CB" w:rsidRPr="00BC0074" w:rsidRDefault="00B438CB" w:rsidP="0052284A">
      <w:pPr>
        <w:tabs>
          <w:tab w:val="left" w:pos="2268"/>
          <w:tab w:val="left" w:pos="6237"/>
        </w:tabs>
        <w:rPr>
          <w:rFonts w:ascii="Arial" w:hAnsi="Arial" w:cs="Arial"/>
          <w:sz w:val="22"/>
          <w:szCs w:val="22"/>
        </w:rPr>
      </w:pPr>
    </w:p>
    <w:p w14:paraId="48ADC00D" w14:textId="7D0A250C" w:rsidR="008C01FD" w:rsidRPr="00BC0074" w:rsidRDefault="00FA2FED" w:rsidP="00BD5312">
      <w:pPr>
        <w:tabs>
          <w:tab w:val="left" w:pos="6521"/>
        </w:tabs>
        <w:rPr>
          <w:rFonts w:ascii="Arial" w:hAnsi="Arial" w:cs="Arial"/>
          <w:b/>
          <w:bCs/>
          <w:sz w:val="22"/>
          <w:szCs w:val="22"/>
          <w:u w:val="single"/>
        </w:rPr>
      </w:pPr>
      <w:r w:rsidRPr="00BC0074">
        <w:rPr>
          <w:rFonts w:ascii="Arial" w:hAnsi="Arial" w:cs="Arial"/>
          <w:b/>
          <w:bCs/>
          <w:sz w:val="22"/>
          <w:szCs w:val="22"/>
          <w:u w:val="single"/>
        </w:rPr>
        <w:t xml:space="preserve">Item </w:t>
      </w:r>
      <w:r w:rsidR="00BC0074">
        <w:rPr>
          <w:rFonts w:ascii="Arial" w:hAnsi="Arial" w:cs="Arial"/>
          <w:b/>
          <w:bCs/>
          <w:sz w:val="22"/>
          <w:szCs w:val="22"/>
          <w:u w:val="single"/>
        </w:rPr>
        <w:t>9</w:t>
      </w:r>
      <w:r w:rsidR="0095710A" w:rsidRPr="00BC0074">
        <w:rPr>
          <w:rFonts w:ascii="Arial" w:hAnsi="Arial" w:cs="Arial"/>
          <w:b/>
          <w:bCs/>
          <w:sz w:val="22"/>
          <w:szCs w:val="22"/>
          <w:u w:val="single"/>
        </w:rPr>
        <w:t>:</w:t>
      </w:r>
      <w:r w:rsidR="008C01FD" w:rsidRPr="00BC0074">
        <w:rPr>
          <w:rFonts w:ascii="Arial" w:hAnsi="Arial" w:cs="Arial"/>
          <w:b/>
          <w:bCs/>
          <w:sz w:val="22"/>
          <w:szCs w:val="22"/>
          <w:u w:val="single"/>
        </w:rPr>
        <w:t xml:space="preserve"> Date of Next Meeting</w:t>
      </w:r>
    </w:p>
    <w:p w14:paraId="33B55874" w14:textId="77777777" w:rsidR="0052284A" w:rsidRPr="00BC0074" w:rsidRDefault="0052284A" w:rsidP="00BD5312">
      <w:pPr>
        <w:tabs>
          <w:tab w:val="left" w:pos="6521"/>
        </w:tabs>
        <w:rPr>
          <w:rFonts w:ascii="Arial" w:hAnsi="Arial" w:cs="Arial"/>
          <w:b/>
          <w:bCs/>
          <w:sz w:val="22"/>
          <w:szCs w:val="22"/>
        </w:rPr>
      </w:pPr>
    </w:p>
    <w:p w14:paraId="3A38799A" w14:textId="6C0F1072" w:rsidR="0027749A" w:rsidRPr="00BC0074" w:rsidRDefault="001044D9" w:rsidP="001044D9">
      <w:pPr>
        <w:tabs>
          <w:tab w:val="left" w:pos="6521"/>
        </w:tabs>
        <w:ind w:left="720"/>
        <w:rPr>
          <w:rFonts w:ascii="Arial" w:hAnsi="Arial" w:cs="Arial"/>
          <w:b/>
          <w:bCs/>
          <w:i/>
          <w:iCs/>
          <w:sz w:val="22"/>
          <w:szCs w:val="22"/>
        </w:rPr>
      </w:pPr>
      <w:r w:rsidRPr="00BC0074">
        <w:rPr>
          <w:rFonts w:ascii="Arial" w:hAnsi="Arial" w:cs="Arial"/>
          <w:b/>
          <w:bCs/>
          <w:i/>
          <w:iCs/>
          <w:color w:val="C00000"/>
          <w:sz w:val="22"/>
          <w:szCs w:val="22"/>
        </w:rPr>
        <w:t xml:space="preserve">a.   </w:t>
      </w:r>
      <w:r w:rsidR="00D2083F" w:rsidRPr="00BC0074">
        <w:rPr>
          <w:rFonts w:ascii="Arial" w:hAnsi="Arial" w:cs="Arial"/>
          <w:b/>
          <w:bCs/>
          <w:i/>
          <w:iCs/>
          <w:color w:val="C00000"/>
          <w:sz w:val="22"/>
          <w:szCs w:val="22"/>
        </w:rPr>
        <w:t>Decision</w:t>
      </w:r>
      <w:r w:rsidR="00FA2FED" w:rsidRPr="00BC0074">
        <w:rPr>
          <w:rFonts w:ascii="Arial" w:hAnsi="Arial" w:cs="Arial"/>
          <w:b/>
          <w:bCs/>
          <w:i/>
          <w:iCs/>
          <w:color w:val="C00000"/>
          <w:sz w:val="22"/>
          <w:szCs w:val="22"/>
        </w:rPr>
        <w:t xml:space="preserve"> – </w:t>
      </w:r>
      <w:r w:rsidR="00D2083F" w:rsidRPr="00BC0074">
        <w:rPr>
          <w:rFonts w:ascii="Arial" w:hAnsi="Arial" w:cs="Arial"/>
          <w:b/>
          <w:bCs/>
          <w:i/>
          <w:iCs/>
          <w:color w:val="C00000"/>
          <w:sz w:val="22"/>
          <w:szCs w:val="22"/>
        </w:rPr>
        <w:t xml:space="preserve">The date of the next Central Committee Meeting </w:t>
      </w:r>
      <w:r w:rsidR="001E43CF" w:rsidRPr="00BC0074">
        <w:rPr>
          <w:rFonts w:ascii="Arial" w:hAnsi="Arial" w:cs="Arial"/>
          <w:b/>
          <w:bCs/>
          <w:i/>
          <w:iCs/>
          <w:color w:val="C00000"/>
          <w:sz w:val="22"/>
          <w:szCs w:val="22"/>
        </w:rPr>
        <w:t xml:space="preserve">will be </w:t>
      </w:r>
      <w:r w:rsidR="00224CC9" w:rsidRPr="00BC0074">
        <w:rPr>
          <w:rFonts w:ascii="Arial" w:hAnsi="Arial" w:cs="Arial"/>
          <w:b/>
          <w:bCs/>
          <w:i/>
          <w:iCs/>
          <w:color w:val="C00000"/>
          <w:sz w:val="22"/>
          <w:szCs w:val="22"/>
        </w:rPr>
        <w:t>2</w:t>
      </w:r>
      <w:r w:rsidR="0052284A" w:rsidRPr="00BC0074">
        <w:rPr>
          <w:rFonts w:ascii="Arial" w:hAnsi="Arial" w:cs="Arial"/>
          <w:b/>
          <w:bCs/>
          <w:i/>
          <w:iCs/>
          <w:color w:val="C00000"/>
          <w:sz w:val="22"/>
          <w:szCs w:val="22"/>
        </w:rPr>
        <w:t>5</w:t>
      </w:r>
      <w:r w:rsidR="0052284A" w:rsidRPr="00BC0074">
        <w:rPr>
          <w:rFonts w:ascii="Arial" w:hAnsi="Arial" w:cs="Arial"/>
          <w:b/>
          <w:bCs/>
          <w:i/>
          <w:iCs/>
          <w:color w:val="C00000"/>
          <w:sz w:val="22"/>
          <w:szCs w:val="22"/>
          <w:vertAlign w:val="superscript"/>
        </w:rPr>
        <w:t>th</w:t>
      </w:r>
      <w:r w:rsidR="0052284A" w:rsidRPr="00BC0074">
        <w:rPr>
          <w:rFonts w:ascii="Arial" w:hAnsi="Arial" w:cs="Arial"/>
          <w:b/>
          <w:bCs/>
          <w:i/>
          <w:iCs/>
          <w:color w:val="C00000"/>
          <w:sz w:val="22"/>
          <w:szCs w:val="22"/>
        </w:rPr>
        <w:t xml:space="preserve"> </w:t>
      </w:r>
      <w:r w:rsidR="00224CC9" w:rsidRPr="00BC0074">
        <w:rPr>
          <w:rFonts w:ascii="Arial" w:hAnsi="Arial" w:cs="Arial"/>
          <w:b/>
          <w:bCs/>
          <w:i/>
          <w:iCs/>
          <w:color w:val="C00000"/>
          <w:sz w:val="22"/>
          <w:szCs w:val="22"/>
        </w:rPr>
        <w:t>February 2026 and will be held virtually.</w:t>
      </w:r>
    </w:p>
    <w:p w14:paraId="450A0E51" w14:textId="77777777" w:rsidR="0095710A" w:rsidRPr="00BC0074" w:rsidRDefault="0095710A" w:rsidP="00224CC9">
      <w:pPr>
        <w:tabs>
          <w:tab w:val="left" w:pos="2268"/>
          <w:tab w:val="left" w:pos="6237"/>
        </w:tabs>
        <w:rPr>
          <w:rFonts w:ascii="Arial" w:hAnsi="Arial" w:cs="Arial"/>
          <w:sz w:val="22"/>
          <w:szCs w:val="22"/>
        </w:rPr>
      </w:pPr>
    </w:p>
    <w:p w14:paraId="7D962D4C" w14:textId="77777777" w:rsidR="007A718B" w:rsidRPr="00BC0074" w:rsidRDefault="007A718B" w:rsidP="00BD5312">
      <w:pPr>
        <w:tabs>
          <w:tab w:val="left" w:pos="6521"/>
        </w:tabs>
        <w:rPr>
          <w:rFonts w:ascii="Arial" w:hAnsi="Arial" w:cs="Arial"/>
          <w:sz w:val="22"/>
          <w:szCs w:val="22"/>
        </w:rPr>
      </w:pPr>
    </w:p>
    <w:p w14:paraId="2186D369" w14:textId="77777777" w:rsidR="001044D9" w:rsidRPr="00BC0074" w:rsidRDefault="001044D9" w:rsidP="001044D9">
      <w:pPr>
        <w:tabs>
          <w:tab w:val="left" w:pos="6521"/>
        </w:tabs>
        <w:rPr>
          <w:rFonts w:ascii="Arial" w:hAnsi="Arial" w:cs="Arial"/>
          <w:b/>
          <w:bCs/>
          <w:i/>
          <w:iCs/>
          <w:sz w:val="22"/>
          <w:szCs w:val="22"/>
        </w:rPr>
      </w:pPr>
      <w:r w:rsidRPr="00BC0074">
        <w:rPr>
          <w:rFonts w:ascii="Arial" w:hAnsi="Arial" w:cs="Arial"/>
          <w:b/>
          <w:bCs/>
          <w:i/>
          <w:iCs/>
          <w:sz w:val="22"/>
          <w:szCs w:val="22"/>
        </w:rPr>
        <w:t>(Original Signed)</w:t>
      </w:r>
    </w:p>
    <w:p w14:paraId="10A2DCFE" w14:textId="77777777" w:rsidR="00FA2FED" w:rsidRPr="00BC0074" w:rsidRDefault="00FA2FED" w:rsidP="00BD5312">
      <w:pPr>
        <w:tabs>
          <w:tab w:val="left" w:pos="6521"/>
        </w:tabs>
        <w:rPr>
          <w:rFonts w:ascii="Arial" w:hAnsi="Arial" w:cs="Arial"/>
          <w:sz w:val="22"/>
          <w:szCs w:val="22"/>
        </w:rPr>
      </w:pPr>
    </w:p>
    <w:p w14:paraId="0E350944" w14:textId="77777777" w:rsidR="00E50E52" w:rsidRPr="00BC0074" w:rsidRDefault="00E50E52" w:rsidP="00BD5312">
      <w:pPr>
        <w:tabs>
          <w:tab w:val="left" w:pos="6521"/>
        </w:tabs>
        <w:rPr>
          <w:rFonts w:ascii="Arial" w:hAnsi="Arial" w:cs="Arial"/>
          <w:sz w:val="22"/>
          <w:szCs w:val="22"/>
        </w:rPr>
      </w:pPr>
    </w:p>
    <w:p w14:paraId="2C5FF1FB" w14:textId="1681D780" w:rsidR="00FA2FED" w:rsidRPr="00BC0074" w:rsidRDefault="00FA2FED" w:rsidP="00BD5312">
      <w:pPr>
        <w:tabs>
          <w:tab w:val="left" w:pos="6521"/>
        </w:tabs>
        <w:rPr>
          <w:rFonts w:ascii="Arial" w:hAnsi="Arial" w:cs="Arial"/>
          <w:sz w:val="22"/>
          <w:szCs w:val="22"/>
        </w:rPr>
      </w:pPr>
      <w:r w:rsidRPr="00BC0074">
        <w:rPr>
          <w:rFonts w:ascii="Arial" w:hAnsi="Arial" w:cs="Arial"/>
          <w:sz w:val="22"/>
          <w:szCs w:val="22"/>
        </w:rPr>
        <w:t>T C Muers</w:t>
      </w:r>
    </w:p>
    <w:p w14:paraId="7C80E5D0" w14:textId="7FEBD7B8" w:rsidR="00FA2FED" w:rsidRPr="00BC0074" w:rsidRDefault="00FA2FED" w:rsidP="00BD5312">
      <w:pPr>
        <w:tabs>
          <w:tab w:val="left" w:pos="6521"/>
        </w:tabs>
        <w:rPr>
          <w:rFonts w:ascii="Arial" w:hAnsi="Arial" w:cs="Arial"/>
          <w:sz w:val="22"/>
          <w:szCs w:val="22"/>
        </w:rPr>
      </w:pPr>
      <w:r w:rsidRPr="00BC0074">
        <w:rPr>
          <w:rFonts w:ascii="Arial" w:hAnsi="Arial" w:cs="Arial"/>
          <w:sz w:val="22"/>
          <w:szCs w:val="22"/>
        </w:rPr>
        <w:t xml:space="preserve">RSA </w:t>
      </w:r>
      <w:r w:rsidR="00FF29B2" w:rsidRPr="00BC0074">
        <w:rPr>
          <w:rFonts w:ascii="Arial" w:hAnsi="Arial" w:cs="Arial"/>
          <w:sz w:val="22"/>
          <w:szCs w:val="22"/>
        </w:rPr>
        <w:t>Ops Mgr</w:t>
      </w:r>
    </w:p>
    <w:p w14:paraId="104DB2A3" w14:textId="77777777" w:rsidR="00BC0074" w:rsidRPr="00BC0074" w:rsidRDefault="00BC0074" w:rsidP="00BD5312">
      <w:pPr>
        <w:tabs>
          <w:tab w:val="left" w:pos="6521"/>
        </w:tabs>
        <w:rPr>
          <w:rFonts w:ascii="Arial" w:hAnsi="Arial" w:cs="Arial"/>
          <w:sz w:val="22"/>
          <w:szCs w:val="22"/>
        </w:rPr>
      </w:pPr>
    </w:p>
    <w:p w14:paraId="3D296B5C" w14:textId="69714AF1" w:rsidR="00FF29B2" w:rsidRPr="00BC0074" w:rsidRDefault="00BC0074" w:rsidP="00BD5312">
      <w:pPr>
        <w:tabs>
          <w:tab w:val="left" w:pos="6521"/>
        </w:tabs>
        <w:rPr>
          <w:rFonts w:ascii="Arial" w:hAnsi="Arial" w:cs="Arial"/>
          <w:sz w:val="22"/>
          <w:szCs w:val="22"/>
        </w:rPr>
      </w:pPr>
      <w:r>
        <w:rPr>
          <w:rFonts w:ascii="Arial" w:hAnsi="Arial" w:cs="Arial"/>
          <w:sz w:val="22"/>
          <w:szCs w:val="22"/>
        </w:rPr>
        <w:t>Distribution</w:t>
      </w:r>
    </w:p>
    <w:p w14:paraId="6B936C91" w14:textId="050981CE" w:rsidR="00A02D75" w:rsidRDefault="00BC0074" w:rsidP="00BD5312">
      <w:pPr>
        <w:tabs>
          <w:tab w:val="left" w:pos="6521"/>
        </w:tabs>
        <w:rPr>
          <w:rFonts w:ascii="Arial" w:hAnsi="Arial" w:cs="Arial"/>
          <w:sz w:val="22"/>
          <w:szCs w:val="22"/>
        </w:rPr>
      </w:pPr>
      <w:r>
        <w:rPr>
          <w:rFonts w:ascii="Arial" w:hAnsi="Arial" w:cs="Arial"/>
          <w:sz w:val="22"/>
          <w:szCs w:val="22"/>
        </w:rPr>
        <w:t>Central Committee Members</w:t>
      </w:r>
    </w:p>
    <w:p w14:paraId="2C0C620D" w14:textId="23E930A2" w:rsidR="00BC0074" w:rsidRDefault="00BC0074" w:rsidP="00BD5312">
      <w:pPr>
        <w:tabs>
          <w:tab w:val="left" w:pos="6521"/>
        </w:tabs>
        <w:rPr>
          <w:rFonts w:ascii="Arial" w:hAnsi="Arial" w:cs="Arial"/>
          <w:sz w:val="22"/>
          <w:szCs w:val="22"/>
        </w:rPr>
      </w:pPr>
      <w:r>
        <w:rPr>
          <w:rFonts w:ascii="Arial" w:hAnsi="Arial" w:cs="Arial"/>
          <w:sz w:val="22"/>
          <w:szCs w:val="22"/>
        </w:rPr>
        <w:t>RSA Branches</w:t>
      </w:r>
    </w:p>
    <w:p w14:paraId="3FD9625B" w14:textId="68E88C37" w:rsidR="00BC0074" w:rsidRDefault="00BC0074" w:rsidP="00BD5312">
      <w:pPr>
        <w:tabs>
          <w:tab w:val="left" w:pos="6521"/>
        </w:tabs>
        <w:rPr>
          <w:rFonts w:ascii="Arial" w:hAnsi="Arial" w:cs="Arial"/>
          <w:sz w:val="22"/>
          <w:szCs w:val="22"/>
        </w:rPr>
      </w:pPr>
      <w:r>
        <w:rPr>
          <w:rFonts w:ascii="Arial" w:hAnsi="Arial" w:cs="Arial"/>
          <w:sz w:val="22"/>
          <w:szCs w:val="22"/>
        </w:rPr>
        <w:t>COS</w:t>
      </w:r>
    </w:p>
    <w:p w14:paraId="2377D8A8" w14:textId="12949D42" w:rsidR="00BC0074" w:rsidRDefault="00BC0074" w:rsidP="00BD5312">
      <w:pPr>
        <w:tabs>
          <w:tab w:val="left" w:pos="6521"/>
        </w:tabs>
        <w:rPr>
          <w:rFonts w:ascii="Arial" w:hAnsi="Arial" w:cs="Arial"/>
          <w:sz w:val="22"/>
          <w:szCs w:val="22"/>
        </w:rPr>
      </w:pPr>
      <w:r>
        <w:rPr>
          <w:rFonts w:ascii="Arial" w:hAnsi="Arial" w:cs="Arial"/>
          <w:sz w:val="22"/>
          <w:szCs w:val="22"/>
        </w:rPr>
        <w:t>Corps Adjt</w:t>
      </w:r>
    </w:p>
    <w:p w14:paraId="15EF486E" w14:textId="78A2D759" w:rsidR="00BC0074" w:rsidRPr="00BC0074" w:rsidRDefault="00BC0074" w:rsidP="00BD5312">
      <w:pPr>
        <w:tabs>
          <w:tab w:val="left" w:pos="6521"/>
        </w:tabs>
        <w:rPr>
          <w:rFonts w:ascii="Arial" w:hAnsi="Arial" w:cs="Arial"/>
          <w:sz w:val="22"/>
          <w:szCs w:val="22"/>
        </w:rPr>
      </w:pPr>
      <w:r>
        <w:rPr>
          <w:rFonts w:ascii="Arial" w:hAnsi="Arial" w:cs="Arial"/>
          <w:sz w:val="22"/>
          <w:szCs w:val="22"/>
        </w:rPr>
        <w:t>PA to Corps Col</w:t>
      </w:r>
    </w:p>
    <w:sectPr w:rsidR="00BC0074" w:rsidRPr="00BC0074" w:rsidSect="00B87281">
      <w:headerReference w:type="default" r:id="rId14"/>
      <w:footerReference w:type="default" r:id="rId15"/>
      <w:headerReference w:type="first" r:id="rId16"/>
      <w:footerReference w:type="first" r:id="rId17"/>
      <w:type w:val="continuous"/>
      <w:pgSz w:w="11906" w:h="16838" w:code="9"/>
      <w:pgMar w:top="1138" w:right="1138" w:bottom="1138" w:left="1134" w:header="562" w:footer="432"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2FE475" w14:textId="77777777" w:rsidR="00E1745D" w:rsidRDefault="00E1745D">
      <w:r>
        <w:separator/>
      </w:r>
    </w:p>
  </w:endnote>
  <w:endnote w:type="continuationSeparator" w:id="0">
    <w:p w14:paraId="51FEAD47" w14:textId="77777777" w:rsidR="00E1745D" w:rsidRDefault="00E174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56162664"/>
      <w:docPartObj>
        <w:docPartGallery w:val="Page Numbers (Bottom of Page)"/>
        <w:docPartUnique/>
      </w:docPartObj>
    </w:sdtPr>
    <w:sdtEndPr>
      <w:rPr>
        <w:rFonts w:ascii="Arial" w:hAnsi="Arial" w:cs="Arial"/>
        <w:noProof/>
        <w:sz w:val="22"/>
        <w:szCs w:val="22"/>
      </w:rPr>
    </w:sdtEndPr>
    <w:sdtContent>
      <w:p w14:paraId="1E4CFEEC" w14:textId="69CF6887" w:rsidR="002318B0" w:rsidRPr="00EA6D79" w:rsidRDefault="002318B0">
        <w:pPr>
          <w:pStyle w:val="Footer"/>
          <w:jc w:val="center"/>
          <w:rPr>
            <w:rFonts w:ascii="Arial" w:hAnsi="Arial" w:cs="Arial"/>
            <w:sz w:val="22"/>
            <w:szCs w:val="22"/>
          </w:rPr>
        </w:pPr>
        <w:r w:rsidRPr="00EA6D79">
          <w:rPr>
            <w:rFonts w:ascii="Arial" w:hAnsi="Arial" w:cs="Arial"/>
            <w:sz w:val="22"/>
            <w:szCs w:val="22"/>
          </w:rPr>
          <w:fldChar w:fldCharType="begin"/>
        </w:r>
        <w:r w:rsidRPr="00EA6D79">
          <w:rPr>
            <w:rFonts w:ascii="Arial" w:hAnsi="Arial" w:cs="Arial"/>
            <w:sz w:val="22"/>
            <w:szCs w:val="22"/>
          </w:rPr>
          <w:instrText xml:space="preserve"> PAGE   \* MERGEFORMAT </w:instrText>
        </w:r>
        <w:r w:rsidRPr="00EA6D79">
          <w:rPr>
            <w:rFonts w:ascii="Arial" w:hAnsi="Arial" w:cs="Arial"/>
            <w:sz w:val="22"/>
            <w:szCs w:val="22"/>
          </w:rPr>
          <w:fldChar w:fldCharType="separate"/>
        </w:r>
        <w:r w:rsidRPr="00EA6D79">
          <w:rPr>
            <w:rFonts w:ascii="Arial" w:hAnsi="Arial" w:cs="Arial"/>
            <w:noProof/>
            <w:sz w:val="22"/>
            <w:szCs w:val="22"/>
          </w:rPr>
          <w:t>2</w:t>
        </w:r>
        <w:r w:rsidRPr="00EA6D79">
          <w:rPr>
            <w:rFonts w:ascii="Arial" w:hAnsi="Arial" w:cs="Arial"/>
            <w:noProof/>
            <w:sz w:val="22"/>
            <w:szCs w:val="22"/>
          </w:rPr>
          <w:fldChar w:fldCharType="end"/>
        </w:r>
      </w:p>
    </w:sdtContent>
  </w:sdt>
  <w:p w14:paraId="052B4F30" w14:textId="77777777" w:rsidR="00133C49" w:rsidRDefault="00133C49">
    <w:pPr>
      <w:pStyle w:val="ClassFooter"/>
      <w:rPr>
        <w:sz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34964595"/>
      <w:docPartObj>
        <w:docPartGallery w:val="Page Numbers (Bottom of Page)"/>
        <w:docPartUnique/>
      </w:docPartObj>
    </w:sdtPr>
    <w:sdtEndPr>
      <w:rPr>
        <w:noProof/>
      </w:rPr>
    </w:sdtEndPr>
    <w:sdtContent>
      <w:p w14:paraId="58B98395" w14:textId="0AF23C2F" w:rsidR="00133C49" w:rsidRDefault="00133C4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B9F97A9" w14:textId="77777777" w:rsidR="00133C49" w:rsidRDefault="00133C49">
    <w:pPr>
      <w:pStyle w:val="Footer"/>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C5C76A" w14:textId="77777777" w:rsidR="00E1745D" w:rsidRDefault="00E1745D">
      <w:r>
        <w:separator/>
      </w:r>
    </w:p>
  </w:footnote>
  <w:footnote w:type="continuationSeparator" w:id="0">
    <w:p w14:paraId="46FBEA24" w14:textId="77777777" w:rsidR="00E1745D" w:rsidRDefault="00E1745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524"/>
      <w:gridCol w:w="3729"/>
      <w:gridCol w:w="1134"/>
      <w:gridCol w:w="3642"/>
      <w:gridCol w:w="588"/>
      <w:gridCol w:w="23"/>
    </w:tblGrid>
    <w:tr w:rsidR="00133C49" w14:paraId="49364839" w14:textId="77777777">
      <w:trPr>
        <w:gridAfter w:val="1"/>
        <w:wAfter w:w="23" w:type="dxa"/>
        <w:jc w:val="center"/>
      </w:trPr>
      <w:tc>
        <w:tcPr>
          <w:tcW w:w="524" w:type="dxa"/>
        </w:tcPr>
        <w:p w14:paraId="27457577" w14:textId="77777777" w:rsidR="00133C49" w:rsidRDefault="00133C49">
          <w:pPr>
            <w:pStyle w:val="ClassHeader"/>
          </w:pPr>
        </w:p>
      </w:tc>
      <w:tc>
        <w:tcPr>
          <w:tcW w:w="8505" w:type="dxa"/>
          <w:gridSpan w:val="3"/>
        </w:tcPr>
        <w:p w14:paraId="2EB82B20" w14:textId="77777777" w:rsidR="00133C49" w:rsidRDefault="00133C49">
          <w:pPr>
            <w:pStyle w:val="ClassHeader"/>
          </w:pPr>
          <w:bookmarkStart w:id="12" w:name="ClassificationHeaderP2"/>
          <w:bookmarkEnd w:id="12"/>
        </w:p>
      </w:tc>
      <w:tc>
        <w:tcPr>
          <w:tcW w:w="588" w:type="dxa"/>
        </w:tcPr>
        <w:p w14:paraId="6A5B3CBF" w14:textId="77777777" w:rsidR="00133C49" w:rsidRDefault="00133C49">
          <w:pPr>
            <w:pStyle w:val="ClassHeader"/>
          </w:pPr>
        </w:p>
      </w:tc>
    </w:tr>
    <w:tr w:rsidR="00133C49" w14:paraId="78DECFCE" w14:textId="77777777">
      <w:trPr>
        <w:jc w:val="center"/>
      </w:trPr>
      <w:tc>
        <w:tcPr>
          <w:tcW w:w="4253" w:type="dxa"/>
          <w:gridSpan w:val="2"/>
        </w:tcPr>
        <w:p w14:paraId="427D8E92" w14:textId="77777777" w:rsidR="00133C49" w:rsidRDefault="00133C49">
          <w:pPr>
            <w:pStyle w:val="ClassHeader"/>
            <w:jc w:val="left"/>
            <w:rPr>
              <w:b w:val="0"/>
            </w:rPr>
          </w:pPr>
          <w:bookmarkStart w:id="13" w:name="HeaderLeftP2"/>
          <w:bookmarkEnd w:id="13"/>
        </w:p>
      </w:tc>
      <w:tc>
        <w:tcPr>
          <w:tcW w:w="1134" w:type="dxa"/>
        </w:tcPr>
        <w:p w14:paraId="65D3450A" w14:textId="77777777" w:rsidR="00133C49" w:rsidRDefault="00133C49">
          <w:pPr>
            <w:pStyle w:val="ClassHeader"/>
          </w:pPr>
          <w:bookmarkStart w:id="14" w:name="DraftStatusP2"/>
          <w:bookmarkEnd w:id="14"/>
        </w:p>
      </w:tc>
      <w:tc>
        <w:tcPr>
          <w:tcW w:w="4253" w:type="dxa"/>
          <w:gridSpan w:val="3"/>
        </w:tcPr>
        <w:p w14:paraId="750C6DD7" w14:textId="77777777" w:rsidR="00133C49" w:rsidRDefault="00133C49">
          <w:pPr>
            <w:pStyle w:val="ClassHeader"/>
            <w:jc w:val="right"/>
            <w:rPr>
              <w:b w:val="0"/>
            </w:rPr>
          </w:pPr>
          <w:bookmarkStart w:id="15" w:name="HeaderRightP2"/>
          <w:bookmarkEnd w:id="15"/>
        </w:p>
      </w:tc>
    </w:tr>
  </w:tbl>
  <w:p w14:paraId="16D71809" w14:textId="77777777" w:rsidR="00133C49" w:rsidRDefault="00133C49">
    <w:pPr>
      <w:pStyle w:val="ClassHeader"/>
      <w:rPr>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524"/>
      <w:gridCol w:w="3729"/>
      <w:gridCol w:w="1134"/>
      <w:gridCol w:w="3642"/>
      <w:gridCol w:w="588"/>
      <w:gridCol w:w="23"/>
    </w:tblGrid>
    <w:tr w:rsidR="00133C49" w14:paraId="0EA9521C" w14:textId="77777777">
      <w:trPr>
        <w:gridAfter w:val="1"/>
        <w:wAfter w:w="23" w:type="dxa"/>
        <w:jc w:val="center"/>
      </w:trPr>
      <w:tc>
        <w:tcPr>
          <w:tcW w:w="524" w:type="dxa"/>
        </w:tcPr>
        <w:p w14:paraId="5E989D8C" w14:textId="77777777" w:rsidR="00133C49" w:rsidRDefault="00133C49">
          <w:pPr>
            <w:pStyle w:val="ClassHeader"/>
          </w:pPr>
        </w:p>
      </w:tc>
      <w:tc>
        <w:tcPr>
          <w:tcW w:w="8505" w:type="dxa"/>
          <w:gridSpan w:val="3"/>
        </w:tcPr>
        <w:p w14:paraId="1FE0FF7E" w14:textId="77777777" w:rsidR="00133C49" w:rsidRDefault="00133C49" w:rsidP="008A6ADA">
          <w:pPr>
            <w:pStyle w:val="ClassHeader"/>
            <w:jc w:val="left"/>
          </w:pPr>
          <w:bookmarkStart w:id="16" w:name="ClassificationHeader"/>
          <w:bookmarkEnd w:id="16"/>
        </w:p>
      </w:tc>
      <w:tc>
        <w:tcPr>
          <w:tcW w:w="588" w:type="dxa"/>
        </w:tcPr>
        <w:p w14:paraId="15B65360" w14:textId="77777777" w:rsidR="00133C49" w:rsidRDefault="00133C49">
          <w:pPr>
            <w:pStyle w:val="ClassHeader"/>
          </w:pPr>
        </w:p>
      </w:tc>
    </w:tr>
    <w:tr w:rsidR="00133C49" w14:paraId="2477A463" w14:textId="77777777">
      <w:trPr>
        <w:jc w:val="center"/>
      </w:trPr>
      <w:tc>
        <w:tcPr>
          <w:tcW w:w="4253" w:type="dxa"/>
          <w:gridSpan w:val="2"/>
        </w:tcPr>
        <w:p w14:paraId="10BFB38C" w14:textId="77777777" w:rsidR="00133C49" w:rsidRDefault="00133C49">
          <w:pPr>
            <w:pStyle w:val="ClassHeader"/>
            <w:jc w:val="left"/>
            <w:rPr>
              <w:b w:val="0"/>
            </w:rPr>
          </w:pPr>
          <w:bookmarkStart w:id="17" w:name="HeaderLeft"/>
          <w:bookmarkEnd w:id="17"/>
        </w:p>
      </w:tc>
      <w:tc>
        <w:tcPr>
          <w:tcW w:w="1134" w:type="dxa"/>
        </w:tcPr>
        <w:p w14:paraId="2557BE41" w14:textId="77777777" w:rsidR="00133C49" w:rsidRDefault="00133C49">
          <w:pPr>
            <w:pStyle w:val="ClassHeader"/>
          </w:pPr>
          <w:bookmarkStart w:id="18" w:name="DraftStatus"/>
          <w:bookmarkEnd w:id="18"/>
        </w:p>
      </w:tc>
      <w:tc>
        <w:tcPr>
          <w:tcW w:w="4253" w:type="dxa"/>
          <w:gridSpan w:val="3"/>
        </w:tcPr>
        <w:p w14:paraId="322A8687" w14:textId="77777777" w:rsidR="00133C49" w:rsidRDefault="00133C49">
          <w:pPr>
            <w:pStyle w:val="ClassHeader"/>
            <w:jc w:val="right"/>
            <w:rPr>
              <w:b w:val="0"/>
            </w:rPr>
          </w:pPr>
          <w:bookmarkStart w:id="19" w:name="HeaderRight"/>
          <w:bookmarkEnd w:id="19"/>
        </w:p>
      </w:tc>
    </w:tr>
  </w:tbl>
  <w:p w14:paraId="1CEA3E69" w14:textId="77777777" w:rsidR="00133C49" w:rsidRDefault="00133C49">
    <w:pPr>
      <w:pStyle w:val="Header"/>
      <w:rPr>
        <w:sz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E217FF"/>
    <w:multiLevelType w:val="hybridMultilevel"/>
    <w:tmpl w:val="0D40AB6A"/>
    <w:lvl w:ilvl="0" w:tplc="FFFFFFFF">
      <w:start w:val="1"/>
      <w:numFmt w:val="lowerLetter"/>
      <w:lvlText w:val="%1."/>
      <w:lvlJc w:val="left"/>
      <w:pPr>
        <w:ind w:left="990" w:hanging="360"/>
      </w:pPr>
      <w:rPr>
        <w:rFonts w:hint="default"/>
        <w:b/>
        <w:i w:val="0"/>
        <w:iCs/>
        <w:color w:val="C00000"/>
      </w:rPr>
    </w:lvl>
    <w:lvl w:ilvl="1" w:tplc="FFFFFFFF" w:tentative="1">
      <w:start w:val="1"/>
      <w:numFmt w:val="lowerLetter"/>
      <w:lvlText w:val="%2."/>
      <w:lvlJc w:val="left"/>
      <w:pPr>
        <w:ind w:left="1710" w:hanging="360"/>
      </w:pPr>
    </w:lvl>
    <w:lvl w:ilvl="2" w:tplc="FFFFFFFF" w:tentative="1">
      <w:start w:val="1"/>
      <w:numFmt w:val="lowerRoman"/>
      <w:lvlText w:val="%3."/>
      <w:lvlJc w:val="right"/>
      <w:pPr>
        <w:ind w:left="2430" w:hanging="180"/>
      </w:pPr>
    </w:lvl>
    <w:lvl w:ilvl="3" w:tplc="FFFFFFFF" w:tentative="1">
      <w:start w:val="1"/>
      <w:numFmt w:val="decimal"/>
      <w:lvlText w:val="%4."/>
      <w:lvlJc w:val="left"/>
      <w:pPr>
        <w:ind w:left="3150" w:hanging="360"/>
      </w:pPr>
    </w:lvl>
    <w:lvl w:ilvl="4" w:tplc="FFFFFFFF" w:tentative="1">
      <w:start w:val="1"/>
      <w:numFmt w:val="lowerLetter"/>
      <w:lvlText w:val="%5."/>
      <w:lvlJc w:val="left"/>
      <w:pPr>
        <w:ind w:left="3870" w:hanging="360"/>
      </w:pPr>
    </w:lvl>
    <w:lvl w:ilvl="5" w:tplc="FFFFFFFF" w:tentative="1">
      <w:start w:val="1"/>
      <w:numFmt w:val="lowerRoman"/>
      <w:lvlText w:val="%6."/>
      <w:lvlJc w:val="right"/>
      <w:pPr>
        <w:ind w:left="4590" w:hanging="180"/>
      </w:pPr>
    </w:lvl>
    <w:lvl w:ilvl="6" w:tplc="FFFFFFFF" w:tentative="1">
      <w:start w:val="1"/>
      <w:numFmt w:val="decimal"/>
      <w:lvlText w:val="%7."/>
      <w:lvlJc w:val="left"/>
      <w:pPr>
        <w:ind w:left="5310" w:hanging="360"/>
      </w:pPr>
    </w:lvl>
    <w:lvl w:ilvl="7" w:tplc="FFFFFFFF" w:tentative="1">
      <w:start w:val="1"/>
      <w:numFmt w:val="lowerLetter"/>
      <w:lvlText w:val="%8."/>
      <w:lvlJc w:val="left"/>
      <w:pPr>
        <w:ind w:left="6030" w:hanging="360"/>
      </w:pPr>
    </w:lvl>
    <w:lvl w:ilvl="8" w:tplc="FFFFFFFF" w:tentative="1">
      <w:start w:val="1"/>
      <w:numFmt w:val="lowerRoman"/>
      <w:lvlText w:val="%9."/>
      <w:lvlJc w:val="right"/>
      <w:pPr>
        <w:ind w:left="6750" w:hanging="180"/>
      </w:pPr>
    </w:lvl>
  </w:abstractNum>
  <w:abstractNum w:abstractNumId="1" w15:restartNumberingAfterBreak="0">
    <w:nsid w:val="09D270BF"/>
    <w:multiLevelType w:val="multilevel"/>
    <w:tmpl w:val="284A15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DD5462B"/>
    <w:multiLevelType w:val="multilevel"/>
    <w:tmpl w:val="5592137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F1E34C4"/>
    <w:multiLevelType w:val="multilevel"/>
    <w:tmpl w:val="E30AA3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FEA41BA"/>
    <w:multiLevelType w:val="hybridMultilevel"/>
    <w:tmpl w:val="0D40AB6A"/>
    <w:lvl w:ilvl="0" w:tplc="FFFFFFFF">
      <w:start w:val="1"/>
      <w:numFmt w:val="lowerLetter"/>
      <w:lvlText w:val="%1."/>
      <w:lvlJc w:val="left"/>
      <w:pPr>
        <w:ind w:left="990" w:hanging="360"/>
      </w:pPr>
      <w:rPr>
        <w:rFonts w:hint="default"/>
        <w:b/>
        <w:i w:val="0"/>
        <w:iCs/>
        <w:color w:val="C00000"/>
      </w:rPr>
    </w:lvl>
    <w:lvl w:ilvl="1" w:tplc="FFFFFFFF" w:tentative="1">
      <w:start w:val="1"/>
      <w:numFmt w:val="lowerLetter"/>
      <w:lvlText w:val="%2."/>
      <w:lvlJc w:val="left"/>
      <w:pPr>
        <w:ind w:left="1710" w:hanging="360"/>
      </w:pPr>
    </w:lvl>
    <w:lvl w:ilvl="2" w:tplc="FFFFFFFF" w:tentative="1">
      <w:start w:val="1"/>
      <w:numFmt w:val="lowerRoman"/>
      <w:lvlText w:val="%3."/>
      <w:lvlJc w:val="right"/>
      <w:pPr>
        <w:ind w:left="2430" w:hanging="180"/>
      </w:pPr>
    </w:lvl>
    <w:lvl w:ilvl="3" w:tplc="FFFFFFFF" w:tentative="1">
      <w:start w:val="1"/>
      <w:numFmt w:val="decimal"/>
      <w:lvlText w:val="%4."/>
      <w:lvlJc w:val="left"/>
      <w:pPr>
        <w:ind w:left="3150" w:hanging="360"/>
      </w:pPr>
    </w:lvl>
    <w:lvl w:ilvl="4" w:tplc="FFFFFFFF" w:tentative="1">
      <w:start w:val="1"/>
      <w:numFmt w:val="lowerLetter"/>
      <w:lvlText w:val="%5."/>
      <w:lvlJc w:val="left"/>
      <w:pPr>
        <w:ind w:left="3870" w:hanging="360"/>
      </w:pPr>
    </w:lvl>
    <w:lvl w:ilvl="5" w:tplc="FFFFFFFF" w:tentative="1">
      <w:start w:val="1"/>
      <w:numFmt w:val="lowerRoman"/>
      <w:lvlText w:val="%6."/>
      <w:lvlJc w:val="right"/>
      <w:pPr>
        <w:ind w:left="4590" w:hanging="180"/>
      </w:pPr>
    </w:lvl>
    <w:lvl w:ilvl="6" w:tplc="FFFFFFFF" w:tentative="1">
      <w:start w:val="1"/>
      <w:numFmt w:val="decimal"/>
      <w:lvlText w:val="%7."/>
      <w:lvlJc w:val="left"/>
      <w:pPr>
        <w:ind w:left="5310" w:hanging="360"/>
      </w:pPr>
    </w:lvl>
    <w:lvl w:ilvl="7" w:tplc="FFFFFFFF" w:tentative="1">
      <w:start w:val="1"/>
      <w:numFmt w:val="lowerLetter"/>
      <w:lvlText w:val="%8."/>
      <w:lvlJc w:val="left"/>
      <w:pPr>
        <w:ind w:left="6030" w:hanging="360"/>
      </w:pPr>
    </w:lvl>
    <w:lvl w:ilvl="8" w:tplc="FFFFFFFF" w:tentative="1">
      <w:start w:val="1"/>
      <w:numFmt w:val="lowerRoman"/>
      <w:lvlText w:val="%9."/>
      <w:lvlJc w:val="right"/>
      <w:pPr>
        <w:ind w:left="6750" w:hanging="180"/>
      </w:pPr>
    </w:lvl>
  </w:abstractNum>
  <w:abstractNum w:abstractNumId="5" w15:restartNumberingAfterBreak="0">
    <w:nsid w:val="125448EF"/>
    <w:multiLevelType w:val="hybridMultilevel"/>
    <w:tmpl w:val="0D40AB6A"/>
    <w:lvl w:ilvl="0" w:tplc="FFFFFFFF">
      <w:start w:val="1"/>
      <w:numFmt w:val="lowerLetter"/>
      <w:lvlText w:val="%1."/>
      <w:lvlJc w:val="left"/>
      <w:pPr>
        <w:ind w:left="990" w:hanging="360"/>
      </w:pPr>
      <w:rPr>
        <w:rFonts w:hint="default"/>
        <w:b/>
        <w:i w:val="0"/>
        <w:iCs/>
        <w:color w:val="C00000"/>
      </w:rPr>
    </w:lvl>
    <w:lvl w:ilvl="1" w:tplc="FFFFFFFF" w:tentative="1">
      <w:start w:val="1"/>
      <w:numFmt w:val="lowerLetter"/>
      <w:lvlText w:val="%2."/>
      <w:lvlJc w:val="left"/>
      <w:pPr>
        <w:ind w:left="1710" w:hanging="360"/>
      </w:pPr>
    </w:lvl>
    <w:lvl w:ilvl="2" w:tplc="FFFFFFFF" w:tentative="1">
      <w:start w:val="1"/>
      <w:numFmt w:val="lowerRoman"/>
      <w:lvlText w:val="%3."/>
      <w:lvlJc w:val="right"/>
      <w:pPr>
        <w:ind w:left="2430" w:hanging="180"/>
      </w:pPr>
    </w:lvl>
    <w:lvl w:ilvl="3" w:tplc="FFFFFFFF" w:tentative="1">
      <w:start w:val="1"/>
      <w:numFmt w:val="decimal"/>
      <w:lvlText w:val="%4."/>
      <w:lvlJc w:val="left"/>
      <w:pPr>
        <w:ind w:left="3150" w:hanging="360"/>
      </w:pPr>
    </w:lvl>
    <w:lvl w:ilvl="4" w:tplc="FFFFFFFF" w:tentative="1">
      <w:start w:val="1"/>
      <w:numFmt w:val="lowerLetter"/>
      <w:lvlText w:val="%5."/>
      <w:lvlJc w:val="left"/>
      <w:pPr>
        <w:ind w:left="3870" w:hanging="360"/>
      </w:pPr>
    </w:lvl>
    <w:lvl w:ilvl="5" w:tplc="FFFFFFFF" w:tentative="1">
      <w:start w:val="1"/>
      <w:numFmt w:val="lowerRoman"/>
      <w:lvlText w:val="%6."/>
      <w:lvlJc w:val="right"/>
      <w:pPr>
        <w:ind w:left="4590" w:hanging="180"/>
      </w:pPr>
    </w:lvl>
    <w:lvl w:ilvl="6" w:tplc="FFFFFFFF" w:tentative="1">
      <w:start w:val="1"/>
      <w:numFmt w:val="decimal"/>
      <w:lvlText w:val="%7."/>
      <w:lvlJc w:val="left"/>
      <w:pPr>
        <w:ind w:left="5310" w:hanging="360"/>
      </w:pPr>
    </w:lvl>
    <w:lvl w:ilvl="7" w:tplc="FFFFFFFF" w:tentative="1">
      <w:start w:val="1"/>
      <w:numFmt w:val="lowerLetter"/>
      <w:lvlText w:val="%8."/>
      <w:lvlJc w:val="left"/>
      <w:pPr>
        <w:ind w:left="6030" w:hanging="360"/>
      </w:pPr>
    </w:lvl>
    <w:lvl w:ilvl="8" w:tplc="FFFFFFFF" w:tentative="1">
      <w:start w:val="1"/>
      <w:numFmt w:val="lowerRoman"/>
      <w:lvlText w:val="%9."/>
      <w:lvlJc w:val="right"/>
      <w:pPr>
        <w:ind w:left="6750" w:hanging="180"/>
      </w:pPr>
    </w:lvl>
  </w:abstractNum>
  <w:abstractNum w:abstractNumId="6" w15:restartNumberingAfterBreak="0">
    <w:nsid w:val="1866310C"/>
    <w:multiLevelType w:val="multilevel"/>
    <w:tmpl w:val="CCAED3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D0C1211"/>
    <w:multiLevelType w:val="hybridMultilevel"/>
    <w:tmpl w:val="E4FACB8C"/>
    <w:lvl w:ilvl="0" w:tplc="B020453E">
      <w:start w:val="1"/>
      <w:numFmt w:val="lowerLetter"/>
      <w:lvlText w:val="%1."/>
      <w:lvlJc w:val="left"/>
      <w:pPr>
        <w:ind w:left="800" w:hanging="370"/>
      </w:pPr>
      <w:rPr>
        <w:rFonts w:hint="default"/>
      </w:rPr>
    </w:lvl>
    <w:lvl w:ilvl="1" w:tplc="08090019" w:tentative="1">
      <w:start w:val="1"/>
      <w:numFmt w:val="lowerLetter"/>
      <w:lvlText w:val="%2."/>
      <w:lvlJc w:val="left"/>
      <w:pPr>
        <w:ind w:left="1510" w:hanging="360"/>
      </w:pPr>
    </w:lvl>
    <w:lvl w:ilvl="2" w:tplc="0809001B" w:tentative="1">
      <w:start w:val="1"/>
      <w:numFmt w:val="lowerRoman"/>
      <w:lvlText w:val="%3."/>
      <w:lvlJc w:val="right"/>
      <w:pPr>
        <w:ind w:left="2230" w:hanging="180"/>
      </w:pPr>
    </w:lvl>
    <w:lvl w:ilvl="3" w:tplc="0809000F" w:tentative="1">
      <w:start w:val="1"/>
      <w:numFmt w:val="decimal"/>
      <w:lvlText w:val="%4."/>
      <w:lvlJc w:val="left"/>
      <w:pPr>
        <w:ind w:left="2950" w:hanging="360"/>
      </w:pPr>
    </w:lvl>
    <w:lvl w:ilvl="4" w:tplc="08090019" w:tentative="1">
      <w:start w:val="1"/>
      <w:numFmt w:val="lowerLetter"/>
      <w:lvlText w:val="%5."/>
      <w:lvlJc w:val="left"/>
      <w:pPr>
        <w:ind w:left="3670" w:hanging="360"/>
      </w:pPr>
    </w:lvl>
    <w:lvl w:ilvl="5" w:tplc="0809001B" w:tentative="1">
      <w:start w:val="1"/>
      <w:numFmt w:val="lowerRoman"/>
      <w:lvlText w:val="%6."/>
      <w:lvlJc w:val="right"/>
      <w:pPr>
        <w:ind w:left="4390" w:hanging="180"/>
      </w:pPr>
    </w:lvl>
    <w:lvl w:ilvl="6" w:tplc="0809000F" w:tentative="1">
      <w:start w:val="1"/>
      <w:numFmt w:val="decimal"/>
      <w:lvlText w:val="%7."/>
      <w:lvlJc w:val="left"/>
      <w:pPr>
        <w:ind w:left="5110" w:hanging="360"/>
      </w:pPr>
    </w:lvl>
    <w:lvl w:ilvl="7" w:tplc="08090019" w:tentative="1">
      <w:start w:val="1"/>
      <w:numFmt w:val="lowerLetter"/>
      <w:lvlText w:val="%8."/>
      <w:lvlJc w:val="left"/>
      <w:pPr>
        <w:ind w:left="5830" w:hanging="360"/>
      </w:pPr>
    </w:lvl>
    <w:lvl w:ilvl="8" w:tplc="0809001B" w:tentative="1">
      <w:start w:val="1"/>
      <w:numFmt w:val="lowerRoman"/>
      <w:lvlText w:val="%9."/>
      <w:lvlJc w:val="right"/>
      <w:pPr>
        <w:ind w:left="6550" w:hanging="180"/>
      </w:pPr>
    </w:lvl>
  </w:abstractNum>
  <w:abstractNum w:abstractNumId="8" w15:restartNumberingAfterBreak="0">
    <w:nsid w:val="1EE44ED8"/>
    <w:multiLevelType w:val="hybridMultilevel"/>
    <w:tmpl w:val="0D40AB6A"/>
    <w:lvl w:ilvl="0" w:tplc="FFFFFFFF">
      <w:start w:val="1"/>
      <w:numFmt w:val="lowerLetter"/>
      <w:lvlText w:val="%1."/>
      <w:lvlJc w:val="left"/>
      <w:pPr>
        <w:ind w:left="990" w:hanging="360"/>
      </w:pPr>
      <w:rPr>
        <w:rFonts w:hint="default"/>
        <w:b/>
        <w:i w:val="0"/>
        <w:iCs/>
        <w:color w:val="C00000"/>
      </w:rPr>
    </w:lvl>
    <w:lvl w:ilvl="1" w:tplc="FFFFFFFF" w:tentative="1">
      <w:start w:val="1"/>
      <w:numFmt w:val="lowerLetter"/>
      <w:lvlText w:val="%2."/>
      <w:lvlJc w:val="left"/>
      <w:pPr>
        <w:ind w:left="1710" w:hanging="360"/>
      </w:pPr>
    </w:lvl>
    <w:lvl w:ilvl="2" w:tplc="FFFFFFFF" w:tentative="1">
      <w:start w:val="1"/>
      <w:numFmt w:val="lowerRoman"/>
      <w:lvlText w:val="%3."/>
      <w:lvlJc w:val="right"/>
      <w:pPr>
        <w:ind w:left="2430" w:hanging="180"/>
      </w:pPr>
    </w:lvl>
    <w:lvl w:ilvl="3" w:tplc="FFFFFFFF" w:tentative="1">
      <w:start w:val="1"/>
      <w:numFmt w:val="decimal"/>
      <w:lvlText w:val="%4."/>
      <w:lvlJc w:val="left"/>
      <w:pPr>
        <w:ind w:left="3150" w:hanging="360"/>
      </w:pPr>
    </w:lvl>
    <w:lvl w:ilvl="4" w:tplc="FFFFFFFF" w:tentative="1">
      <w:start w:val="1"/>
      <w:numFmt w:val="lowerLetter"/>
      <w:lvlText w:val="%5."/>
      <w:lvlJc w:val="left"/>
      <w:pPr>
        <w:ind w:left="3870" w:hanging="360"/>
      </w:pPr>
    </w:lvl>
    <w:lvl w:ilvl="5" w:tplc="FFFFFFFF" w:tentative="1">
      <w:start w:val="1"/>
      <w:numFmt w:val="lowerRoman"/>
      <w:lvlText w:val="%6."/>
      <w:lvlJc w:val="right"/>
      <w:pPr>
        <w:ind w:left="4590" w:hanging="180"/>
      </w:pPr>
    </w:lvl>
    <w:lvl w:ilvl="6" w:tplc="FFFFFFFF" w:tentative="1">
      <w:start w:val="1"/>
      <w:numFmt w:val="decimal"/>
      <w:lvlText w:val="%7."/>
      <w:lvlJc w:val="left"/>
      <w:pPr>
        <w:ind w:left="5310" w:hanging="360"/>
      </w:pPr>
    </w:lvl>
    <w:lvl w:ilvl="7" w:tplc="FFFFFFFF" w:tentative="1">
      <w:start w:val="1"/>
      <w:numFmt w:val="lowerLetter"/>
      <w:lvlText w:val="%8."/>
      <w:lvlJc w:val="left"/>
      <w:pPr>
        <w:ind w:left="6030" w:hanging="360"/>
      </w:pPr>
    </w:lvl>
    <w:lvl w:ilvl="8" w:tplc="FFFFFFFF" w:tentative="1">
      <w:start w:val="1"/>
      <w:numFmt w:val="lowerRoman"/>
      <w:lvlText w:val="%9."/>
      <w:lvlJc w:val="right"/>
      <w:pPr>
        <w:ind w:left="6750" w:hanging="180"/>
      </w:pPr>
    </w:lvl>
  </w:abstractNum>
  <w:abstractNum w:abstractNumId="9" w15:restartNumberingAfterBreak="0">
    <w:nsid w:val="24341EC0"/>
    <w:multiLevelType w:val="multilevel"/>
    <w:tmpl w:val="BDEE04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AA4068C"/>
    <w:multiLevelType w:val="multilevel"/>
    <w:tmpl w:val="9EC44A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CA324AC"/>
    <w:multiLevelType w:val="hybridMultilevel"/>
    <w:tmpl w:val="333E3816"/>
    <w:lvl w:ilvl="0" w:tplc="05FCFDB2">
      <w:start w:val="1"/>
      <w:numFmt w:val="lowerLetter"/>
      <w:lvlText w:val="%1."/>
      <w:lvlJc w:val="left"/>
      <w:pPr>
        <w:ind w:left="720" w:hanging="360"/>
      </w:pPr>
      <w:rPr>
        <w:rFonts w:hint="default"/>
        <w:b/>
        <w:i/>
        <w:color w:val="C0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DD044D2"/>
    <w:multiLevelType w:val="hybridMultilevel"/>
    <w:tmpl w:val="14903FFE"/>
    <w:lvl w:ilvl="0" w:tplc="62ACF8FA">
      <w:start w:val="1"/>
      <w:numFmt w:val="lowerLetter"/>
      <w:lvlText w:val="%1."/>
      <w:lvlJc w:val="left"/>
      <w:pPr>
        <w:ind w:left="1080" w:hanging="360"/>
      </w:pPr>
      <w:rPr>
        <w:rFonts w:hint="default"/>
        <w:b/>
        <w:i w:val="0"/>
        <w:iCs/>
        <w:color w:val="C0000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 w15:restartNumberingAfterBreak="0">
    <w:nsid w:val="2F896897"/>
    <w:multiLevelType w:val="hybridMultilevel"/>
    <w:tmpl w:val="0D40AB6A"/>
    <w:lvl w:ilvl="0" w:tplc="FFFFFFFF">
      <w:start w:val="1"/>
      <w:numFmt w:val="lowerLetter"/>
      <w:lvlText w:val="%1."/>
      <w:lvlJc w:val="left"/>
      <w:pPr>
        <w:ind w:left="990" w:hanging="360"/>
      </w:pPr>
      <w:rPr>
        <w:rFonts w:hint="default"/>
        <w:b/>
        <w:i w:val="0"/>
        <w:iCs/>
        <w:color w:val="C00000"/>
      </w:rPr>
    </w:lvl>
    <w:lvl w:ilvl="1" w:tplc="FFFFFFFF" w:tentative="1">
      <w:start w:val="1"/>
      <w:numFmt w:val="lowerLetter"/>
      <w:lvlText w:val="%2."/>
      <w:lvlJc w:val="left"/>
      <w:pPr>
        <w:ind w:left="1710" w:hanging="360"/>
      </w:pPr>
    </w:lvl>
    <w:lvl w:ilvl="2" w:tplc="FFFFFFFF" w:tentative="1">
      <w:start w:val="1"/>
      <w:numFmt w:val="lowerRoman"/>
      <w:lvlText w:val="%3."/>
      <w:lvlJc w:val="right"/>
      <w:pPr>
        <w:ind w:left="2430" w:hanging="180"/>
      </w:pPr>
    </w:lvl>
    <w:lvl w:ilvl="3" w:tplc="FFFFFFFF" w:tentative="1">
      <w:start w:val="1"/>
      <w:numFmt w:val="decimal"/>
      <w:lvlText w:val="%4."/>
      <w:lvlJc w:val="left"/>
      <w:pPr>
        <w:ind w:left="3150" w:hanging="360"/>
      </w:pPr>
    </w:lvl>
    <w:lvl w:ilvl="4" w:tplc="FFFFFFFF" w:tentative="1">
      <w:start w:val="1"/>
      <w:numFmt w:val="lowerLetter"/>
      <w:lvlText w:val="%5."/>
      <w:lvlJc w:val="left"/>
      <w:pPr>
        <w:ind w:left="3870" w:hanging="360"/>
      </w:pPr>
    </w:lvl>
    <w:lvl w:ilvl="5" w:tplc="FFFFFFFF" w:tentative="1">
      <w:start w:val="1"/>
      <w:numFmt w:val="lowerRoman"/>
      <w:lvlText w:val="%6."/>
      <w:lvlJc w:val="right"/>
      <w:pPr>
        <w:ind w:left="4590" w:hanging="180"/>
      </w:pPr>
    </w:lvl>
    <w:lvl w:ilvl="6" w:tplc="FFFFFFFF" w:tentative="1">
      <w:start w:val="1"/>
      <w:numFmt w:val="decimal"/>
      <w:lvlText w:val="%7."/>
      <w:lvlJc w:val="left"/>
      <w:pPr>
        <w:ind w:left="5310" w:hanging="360"/>
      </w:pPr>
    </w:lvl>
    <w:lvl w:ilvl="7" w:tplc="FFFFFFFF" w:tentative="1">
      <w:start w:val="1"/>
      <w:numFmt w:val="lowerLetter"/>
      <w:lvlText w:val="%8."/>
      <w:lvlJc w:val="left"/>
      <w:pPr>
        <w:ind w:left="6030" w:hanging="360"/>
      </w:pPr>
    </w:lvl>
    <w:lvl w:ilvl="8" w:tplc="FFFFFFFF" w:tentative="1">
      <w:start w:val="1"/>
      <w:numFmt w:val="lowerRoman"/>
      <w:lvlText w:val="%9."/>
      <w:lvlJc w:val="right"/>
      <w:pPr>
        <w:ind w:left="6750" w:hanging="180"/>
      </w:pPr>
    </w:lvl>
  </w:abstractNum>
  <w:abstractNum w:abstractNumId="14" w15:restartNumberingAfterBreak="0">
    <w:nsid w:val="3A01785B"/>
    <w:multiLevelType w:val="multilevel"/>
    <w:tmpl w:val="10E472F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B4D32BE"/>
    <w:multiLevelType w:val="hybridMultilevel"/>
    <w:tmpl w:val="97AAD3AA"/>
    <w:lvl w:ilvl="0" w:tplc="7306293E">
      <w:start w:val="1"/>
      <w:numFmt w:val="lowerLetter"/>
      <w:lvlText w:val="%1."/>
      <w:lvlJc w:val="left"/>
      <w:pPr>
        <w:ind w:left="1075" w:hanging="370"/>
      </w:pPr>
      <w:rPr>
        <w:rFonts w:hint="default"/>
      </w:rPr>
    </w:lvl>
    <w:lvl w:ilvl="1" w:tplc="08090019" w:tentative="1">
      <w:start w:val="1"/>
      <w:numFmt w:val="lowerLetter"/>
      <w:lvlText w:val="%2."/>
      <w:lvlJc w:val="left"/>
      <w:pPr>
        <w:ind w:left="1785" w:hanging="360"/>
      </w:pPr>
    </w:lvl>
    <w:lvl w:ilvl="2" w:tplc="0809001B" w:tentative="1">
      <w:start w:val="1"/>
      <w:numFmt w:val="lowerRoman"/>
      <w:lvlText w:val="%3."/>
      <w:lvlJc w:val="right"/>
      <w:pPr>
        <w:ind w:left="2505" w:hanging="180"/>
      </w:pPr>
    </w:lvl>
    <w:lvl w:ilvl="3" w:tplc="0809000F" w:tentative="1">
      <w:start w:val="1"/>
      <w:numFmt w:val="decimal"/>
      <w:lvlText w:val="%4."/>
      <w:lvlJc w:val="left"/>
      <w:pPr>
        <w:ind w:left="3225" w:hanging="360"/>
      </w:pPr>
    </w:lvl>
    <w:lvl w:ilvl="4" w:tplc="08090019" w:tentative="1">
      <w:start w:val="1"/>
      <w:numFmt w:val="lowerLetter"/>
      <w:lvlText w:val="%5."/>
      <w:lvlJc w:val="left"/>
      <w:pPr>
        <w:ind w:left="3945" w:hanging="360"/>
      </w:pPr>
    </w:lvl>
    <w:lvl w:ilvl="5" w:tplc="0809001B" w:tentative="1">
      <w:start w:val="1"/>
      <w:numFmt w:val="lowerRoman"/>
      <w:lvlText w:val="%6."/>
      <w:lvlJc w:val="right"/>
      <w:pPr>
        <w:ind w:left="4665" w:hanging="180"/>
      </w:pPr>
    </w:lvl>
    <w:lvl w:ilvl="6" w:tplc="0809000F" w:tentative="1">
      <w:start w:val="1"/>
      <w:numFmt w:val="decimal"/>
      <w:lvlText w:val="%7."/>
      <w:lvlJc w:val="left"/>
      <w:pPr>
        <w:ind w:left="5385" w:hanging="360"/>
      </w:pPr>
    </w:lvl>
    <w:lvl w:ilvl="7" w:tplc="08090019" w:tentative="1">
      <w:start w:val="1"/>
      <w:numFmt w:val="lowerLetter"/>
      <w:lvlText w:val="%8."/>
      <w:lvlJc w:val="left"/>
      <w:pPr>
        <w:ind w:left="6105" w:hanging="360"/>
      </w:pPr>
    </w:lvl>
    <w:lvl w:ilvl="8" w:tplc="0809001B" w:tentative="1">
      <w:start w:val="1"/>
      <w:numFmt w:val="lowerRoman"/>
      <w:lvlText w:val="%9."/>
      <w:lvlJc w:val="right"/>
      <w:pPr>
        <w:ind w:left="6825" w:hanging="180"/>
      </w:pPr>
    </w:lvl>
  </w:abstractNum>
  <w:abstractNum w:abstractNumId="16" w15:restartNumberingAfterBreak="0">
    <w:nsid w:val="3D0F1D49"/>
    <w:multiLevelType w:val="hybridMultilevel"/>
    <w:tmpl w:val="13366F2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1D1256B"/>
    <w:multiLevelType w:val="hybridMultilevel"/>
    <w:tmpl w:val="0D40AB6A"/>
    <w:lvl w:ilvl="0" w:tplc="8B3E67EE">
      <w:start w:val="1"/>
      <w:numFmt w:val="lowerLetter"/>
      <w:lvlText w:val="%1."/>
      <w:lvlJc w:val="left"/>
      <w:pPr>
        <w:ind w:left="990" w:hanging="360"/>
      </w:pPr>
      <w:rPr>
        <w:rFonts w:hint="default"/>
        <w:b/>
        <w:i w:val="0"/>
        <w:iCs/>
        <w:color w:val="C00000"/>
      </w:rPr>
    </w:lvl>
    <w:lvl w:ilvl="1" w:tplc="08090019" w:tentative="1">
      <w:start w:val="1"/>
      <w:numFmt w:val="lowerLetter"/>
      <w:lvlText w:val="%2."/>
      <w:lvlJc w:val="left"/>
      <w:pPr>
        <w:ind w:left="1710" w:hanging="360"/>
      </w:pPr>
    </w:lvl>
    <w:lvl w:ilvl="2" w:tplc="0809001B" w:tentative="1">
      <w:start w:val="1"/>
      <w:numFmt w:val="lowerRoman"/>
      <w:lvlText w:val="%3."/>
      <w:lvlJc w:val="right"/>
      <w:pPr>
        <w:ind w:left="2430" w:hanging="180"/>
      </w:pPr>
    </w:lvl>
    <w:lvl w:ilvl="3" w:tplc="0809000F" w:tentative="1">
      <w:start w:val="1"/>
      <w:numFmt w:val="decimal"/>
      <w:lvlText w:val="%4."/>
      <w:lvlJc w:val="left"/>
      <w:pPr>
        <w:ind w:left="3150" w:hanging="360"/>
      </w:pPr>
    </w:lvl>
    <w:lvl w:ilvl="4" w:tplc="08090019" w:tentative="1">
      <w:start w:val="1"/>
      <w:numFmt w:val="lowerLetter"/>
      <w:lvlText w:val="%5."/>
      <w:lvlJc w:val="left"/>
      <w:pPr>
        <w:ind w:left="3870" w:hanging="360"/>
      </w:pPr>
    </w:lvl>
    <w:lvl w:ilvl="5" w:tplc="0809001B" w:tentative="1">
      <w:start w:val="1"/>
      <w:numFmt w:val="lowerRoman"/>
      <w:lvlText w:val="%6."/>
      <w:lvlJc w:val="right"/>
      <w:pPr>
        <w:ind w:left="4590" w:hanging="180"/>
      </w:pPr>
    </w:lvl>
    <w:lvl w:ilvl="6" w:tplc="0809000F" w:tentative="1">
      <w:start w:val="1"/>
      <w:numFmt w:val="decimal"/>
      <w:lvlText w:val="%7."/>
      <w:lvlJc w:val="left"/>
      <w:pPr>
        <w:ind w:left="5310" w:hanging="360"/>
      </w:pPr>
    </w:lvl>
    <w:lvl w:ilvl="7" w:tplc="08090019" w:tentative="1">
      <w:start w:val="1"/>
      <w:numFmt w:val="lowerLetter"/>
      <w:lvlText w:val="%8."/>
      <w:lvlJc w:val="left"/>
      <w:pPr>
        <w:ind w:left="6030" w:hanging="360"/>
      </w:pPr>
    </w:lvl>
    <w:lvl w:ilvl="8" w:tplc="0809001B" w:tentative="1">
      <w:start w:val="1"/>
      <w:numFmt w:val="lowerRoman"/>
      <w:lvlText w:val="%9."/>
      <w:lvlJc w:val="right"/>
      <w:pPr>
        <w:ind w:left="6750" w:hanging="180"/>
      </w:pPr>
    </w:lvl>
  </w:abstractNum>
  <w:abstractNum w:abstractNumId="18" w15:restartNumberingAfterBreak="0">
    <w:nsid w:val="497D16B7"/>
    <w:multiLevelType w:val="multilevel"/>
    <w:tmpl w:val="476684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1091BCD"/>
    <w:multiLevelType w:val="multilevel"/>
    <w:tmpl w:val="5ABC311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BC13B64"/>
    <w:multiLevelType w:val="hybridMultilevel"/>
    <w:tmpl w:val="0D40AB6A"/>
    <w:lvl w:ilvl="0" w:tplc="FFFFFFFF">
      <w:start w:val="1"/>
      <w:numFmt w:val="lowerLetter"/>
      <w:lvlText w:val="%1."/>
      <w:lvlJc w:val="left"/>
      <w:pPr>
        <w:ind w:left="990" w:hanging="360"/>
      </w:pPr>
      <w:rPr>
        <w:rFonts w:hint="default"/>
        <w:b/>
        <w:i w:val="0"/>
        <w:iCs/>
        <w:color w:val="C00000"/>
      </w:rPr>
    </w:lvl>
    <w:lvl w:ilvl="1" w:tplc="FFFFFFFF" w:tentative="1">
      <w:start w:val="1"/>
      <w:numFmt w:val="lowerLetter"/>
      <w:lvlText w:val="%2."/>
      <w:lvlJc w:val="left"/>
      <w:pPr>
        <w:ind w:left="1710" w:hanging="360"/>
      </w:pPr>
    </w:lvl>
    <w:lvl w:ilvl="2" w:tplc="FFFFFFFF" w:tentative="1">
      <w:start w:val="1"/>
      <w:numFmt w:val="lowerRoman"/>
      <w:lvlText w:val="%3."/>
      <w:lvlJc w:val="right"/>
      <w:pPr>
        <w:ind w:left="2430" w:hanging="180"/>
      </w:pPr>
    </w:lvl>
    <w:lvl w:ilvl="3" w:tplc="FFFFFFFF" w:tentative="1">
      <w:start w:val="1"/>
      <w:numFmt w:val="decimal"/>
      <w:lvlText w:val="%4."/>
      <w:lvlJc w:val="left"/>
      <w:pPr>
        <w:ind w:left="3150" w:hanging="360"/>
      </w:pPr>
    </w:lvl>
    <w:lvl w:ilvl="4" w:tplc="FFFFFFFF" w:tentative="1">
      <w:start w:val="1"/>
      <w:numFmt w:val="lowerLetter"/>
      <w:lvlText w:val="%5."/>
      <w:lvlJc w:val="left"/>
      <w:pPr>
        <w:ind w:left="3870" w:hanging="360"/>
      </w:pPr>
    </w:lvl>
    <w:lvl w:ilvl="5" w:tplc="FFFFFFFF" w:tentative="1">
      <w:start w:val="1"/>
      <w:numFmt w:val="lowerRoman"/>
      <w:lvlText w:val="%6."/>
      <w:lvlJc w:val="right"/>
      <w:pPr>
        <w:ind w:left="4590" w:hanging="180"/>
      </w:pPr>
    </w:lvl>
    <w:lvl w:ilvl="6" w:tplc="FFFFFFFF" w:tentative="1">
      <w:start w:val="1"/>
      <w:numFmt w:val="decimal"/>
      <w:lvlText w:val="%7."/>
      <w:lvlJc w:val="left"/>
      <w:pPr>
        <w:ind w:left="5310" w:hanging="360"/>
      </w:pPr>
    </w:lvl>
    <w:lvl w:ilvl="7" w:tplc="FFFFFFFF" w:tentative="1">
      <w:start w:val="1"/>
      <w:numFmt w:val="lowerLetter"/>
      <w:lvlText w:val="%8."/>
      <w:lvlJc w:val="left"/>
      <w:pPr>
        <w:ind w:left="6030" w:hanging="360"/>
      </w:pPr>
    </w:lvl>
    <w:lvl w:ilvl="8" w:tplc="FFFFFFFF" w:tentative="1">
      <w:start w:val="1"/>
      <w:numFmt w:val="lowerRoman"/>
      <w:lvlText w:val="%9."/>
      <w:lvlJc w:val="right"/>
      <w:pPr>
        <w:ind w:left="6750" w:hanging="180"/>
      </w:pPr>
    </w:lvl>
  </w:abstractNum>
  <w:abstractNum w:abstractNumId="21" w15:restartNumberingAfterBreak="0">
    <w:nsid w:val="5BFF1B62"/>
    <w:multiLevelType w:val="multilevel"/>
    <w:tmpl w:val="7B3AC85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D084564"/>
    <w:multiLevelType w:val="multilevel"/>
    <w:tmpl w:val="B70CDFB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1204C81"/>
    <w:multiLevelType w:val="hybridMultilevel"/>
    <w:tmpl w:val="0D40AB6A"/>
    <w:lvl w:ilvl="0" w:tplc="FFFFFFFF">
      <w:start w:val="1"/>
      <w:numFmt w:val="lowerLetter"/>
      <w:lvlText w:val="%1."/>
      <w:lvlJc w:val="left"/>
      <w:pPr>
        <w:ind w:left="990" w:hanging="360"/>
      </w:pPr>
      <w:rPr>
        <w:rFonts w:hint="default"/>
        <w:b/>
        <w:i w:val="0"/>
        <w:iCs/>
        <w:color w:val="C00000"/>
      </w:rPr>
    </w:lvl>
    <w:lvl w:ilvl="1" w:tplc="FFFFFFFF" w:tentative="1">
      <w:start w:val="1"/>
      <w:numFmt w:val="lowerLetter"/>
      <w:lvlText w:val="%2."/>
      <w:lvlJc w:val="left"/>
      <w:pPr>
        <w:ind w:left="1710" w:hanging="360"/>
      </w:pPr>
    </w:lvl>
    <w:lvl w:ilvl="2" w:tplc="FFFFFFFF" w:tentative="1">
      <w:start w:val="1"/>
      <w:numFmt w:val="lowerRoman"/>
      <w:lvlText w:val="%3."/>
      <w:lvlJc w:val="right"/>
      <w:pPr>
        <w:ind w:left="2430" w:hanging="180"/>
      </w:pPr>
    </w:lvl>
    <w:lvl w:ilvl="3" w:tplc="FFFFFFFF" w:tentative="1">
      <w:start w:val="1"/>
      <w:numFmt w:val="decimal"/>
      <w:lvlText w:val="%4."/>
      <w:lvlJc w:val="left"/>
      <w:pPr>
        <w:ind w:left="3150" w:hanging="360"/>
      </w:pPr>
    </w:lvl>
    <w:lvl w:ilvl="4" w:tplc="FFFFFFFF" w:tentative="1">
      <w:start w:val="1"/>
      <w:numFmt w:val="lowerLetter"/>
      <w:lvlText w:val="%5."/>
      <w:lvlJc w:val="left"/>
      <w:pPr>
        <w:ind w:left="3870" w:hanging="360"/>
      </w:pPr>
    </w:lvl>
    <w:lvl w:ilvl="5" w:tplc="FFFFFFFF" w:tentative="1">
      <w:start w:val="1"/>
      <w:numFmt w:val="lowerRoman"/>
      <w:lvlText w:val="%6."/>
      <w:lvlJc w:val="right"/>
      <w:pPr>
        <w:ind w:left="4590" w:hanging="180"/>
      </w:pPr>
    </w:lvl>
    <w:lvl w:ilvl="6" w:tplc="FFFFFFFF" w:tentative="1">
      <w:start w:val="1"/>
      <w:numFmt w:val="decimal"/>
      <w:lvlText w:val="%7."/>
      <w:lvlJc w:val="left"/>
      <w:pPr>
        <w:ind w:left="5310" w:hanging="360"/>
      </w:pPr>
    </w:lvl>
    <w:lvl w:ilvl="7" w:tplc="FFFFFFFF" w:tentative="1">
      <w:start w:val="1"/>
      <w:numFmt w:val="lowerLetter"/>
      <w:lvlText w:val="%8."/>
      <w:lvlJc w:val="left"/>
      <w:pPr>
        <w:ind w:left="6030" w:hanging="360"/>
      </w:pPr>
    </w:lvl>
    <w:lvl w:ilvl="8" w:tplc="FFFFFFFF" w:tentative="1">
      <w:start w:val="1"/>
      <w:numFmt w:val="lowerRoman"/>
      <w:lvlText w:val="%9."/>
      <w:lvlJc w:val="right"/>
      <w:pPr>
        <w:ind w:left="6750" w:hanging="180"/>
      </w:pPr>
    </w:lvl>
  </w:abstractNum>
  <w:abstractNum w:abstractNumId="24" w15:restartNumberingAfterBreak="0">
    <w:nsid w:val="658D1F67"/>
    <w:multiLevelType w:val="multilevel"/>
    <w:tmpl w:val="C30C272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50765F6"/>
    <w:multiLevelType w:val="multilevel"/>
    <w:tmpl w:val="D4B2714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68813DF"/>
    <w:multiLevelType w:val="hybridMultilevel"/>
    <w:tmpl w:val="57A4C42C"/>
    <w:lvl w:ilvl="0" w:tplc="4D8C7C64">
      <w:start w:val="1"/>
      <w:numFmt w:val="lowerLetter"/>
      <w:lvlText w:val="%1."/>
      <w:lvlJc w:val="left"/>
      <w:pPr>
        <w:ind w:left="1080" w:hanging="360"/>
      </w:pPr>
      <w:rPr>
        <w:rFonts w:hint="default"/>
        <w:b/>
        <w:i w:val="0"/>
        <w:iCs/>
        <w:color w:val="C0000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7" w15:restartNumberingAfterBreak="0">
    <w:nsid w:val="7CC903D2"/>
    <w:multiLevelType w:val="multilevel"/>
    <w:tmpl w:val="7F1A8B3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175386522">
    <w:abstractNumId w:val="7"/>
  </w:num>
  <w:num w:numId="2" w16cid:durableId="347872761">
    <w:abstractNumId w:val="11"/>
  </w:num>
  <w:num w:numId="3" w16cid:durableId="1177110431">
    <w:abstractNumId w:val="17"/>
  </w:num>
  <w:num w:numId="4" w16cid:durableId="821699810">
    <w:abstractNumId w:val="26"/>
  </w:num>
  <w:num w:numId="5" w16cid:durableId="20784493">
    <w:abstractNumId w:val="12"/>
  </w:num>
  <w:num w:numId="6" w16cid:durableId="1099642998">
    <w:abstractNumId w:val="15"/>
  </w:num>
  <w:num w:numId="7" w16cid:durableId="1166045200">
    <w:abstractNumId w:val="25"/>
  </w:num>
  <w:num w:numId="8" w16cid:durableId="2078630191">
    <w:abstractNumId w:val="9"/>
  </w:num>
  <w:num w:numId="9" w16cid:durableId="915751849">
    <w:abstractNumId w:val="24"/>
  </w:num>
  <w:num w:numId="10" w16cid:durableId="1325744000">
    <w:abstractNumId w:val="14"/>
  </w:num>
  <w:num w:numId="11" w16cid:durableId="1504734281">
    <w:abstractNumId w:val="22"/>
  </w:num>
  <w:num w:numId="12" w16cid:durableId="645209682">
    <w:abstractNumId w:val="21"/>
  </w:num>
  <w:num w:numId="13" w16cid:durableId="1359307128">
    <w:abstractNumId w:val="16"/>
  </w:num>
  <w:num w:numId="14" w16cid:durableId="940064288">
    <w:abstractNumId w:val="5"/>
  </w:num>
  <w:num w:numId="15" w16cid:durableId="898049980">
    <w:abstractNumId w:val="4"/>
  </w:num>
  <w:num w:numId="16" w16cid:durableId="1215124590">
    <w:abstractNumId w:val="0"/>
  </w:num>
  <w:num w:numId="17" w16cid:durableId="865675731">
    <w:abstractNumId w:val="20"/>
  </w:num>
  <w:num w:numId="18" w16cid:durableId="676999543">
    <w:abstractNumId w:val="13"/>
  </w:num>
  <w:num w:numId="19" w16cid:durableId="125510047">
    <w:abstractNumId w:val="8"/>
  </w:num>
  <w:num w:numId="20" w16cid:durableId="1210074461">
    <w:abstractNumId w:val="23"/>
  </w:num>
  <w:num w:numId="21" w16cid:durableId="2064330441">
    <w:abstractNumId w:val="3"/>
  </w:num>
  <w:num w:numId="22" w16cid:durableId="1982075535">
    <w:abstractNumId w:val="27"/>
  </w:num>
  <w:num w:numId="23" w16cid:durableId="379130124">
    <w:abstractNumId w:val="18"/>
  </w:num>
  <w:num w:numId="24" w16cid:durableId="333606393">
    <w:abstractNumId w:val="19"/>
  </w:num>
  <w:num w:numId="25" w16cid:durableId="270404226">
    <w:abstractNumId w:val="1"/>
  </w:num>
  <w:num w:numId="26" w16cid:durableId="590704283">
    <w:abstractNumId w:val="2"/>
  </w:num>
  <w:num w:numId="27" w16cid:durableId="1445804971">
    <w:abstractNumId w:val="10"/>
  </w:num>
  <w:num w:numId="28" w16cid:durableId="637954667">
    <w:abstractNumId w:val="6"/>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097E"/>
    <w:rsid w:val="000000BC"/>
    <w:rsid w:val="00004890"/>
    <w:rsid w:val="00005DE2"/>
    <w:rsid w:val="00006757"/>
    <w:rsid w:val="000103D4"/>
    <w:rsid w:val="000112EA"/>
    <w:rsid w:val="000171EA"/>
    <w:rsid w:val="000176C9"/>
    <w:rsid w:val="000179B7"/>
    <w:rsid w:val="000237D0"/>
    <w:rsid w:val="00024516"/>
    <w:rsid w:val="000245C3"/>
    <w:rsid w:val="00030F06"/>
    <w:rsid w:val="00031993"/>
    <w:rsid w:val="0003691E"/>
    <w:rsid w:val="000379A3"/>
    <w:rsid w:val="000473E5"/>
    <w:rsid w:val="00054963"/>
    <w:rsid w:val="000638A0"/>
    <w:rsid w:val="00063CED"/>
    <w:rsid w:val="000657D3"/>
    <w:rsid w:val="000662FA"/>
    <w:rsid w:val="00066D3A"/>
    <w:rsid w:val="00077537"/>
    <w:rsid w:val="00094C92"/>
    <w:rsid w:val="00095B19"/>
    <w:rsid w:val="000A1316"/>
    <w:rsid w:val="000A5976"/>
    <w:rsid w:val="000A6D08"/>
    <w:rsid w:val="000B04D9"/>
    <w:rsid w:val="000B151C"/>
    <w:rsid w:val="000B7591"/>
    <w:rsid w:val="000C1004"/>
    <w:rsid w:val="000C634E"/>
    <w:rsid w:val="000C7707"/>
    <w:rsid w:val="000D0C1D"/>
    <w:rsid w:val="000D2B62"/>
    <w:rsid w:val="000D3B2E"/>
    <w:rsid w:val="000D3B4A"/>
    <w:rsid w:val="000D54F0"/>
    <w:rsid w:val="000E0859"/>
    <w:rsid w:val="000E5475"/>
    <w:rsid w:val="000F3911"/>
    <w:rsid w:val="000F6A68"/>
    <w:rsid w:val="000F7D08"/>
    <w:rsid w:val="001000FF"/>
    <w:rsid w:val="001044D9"/>
    <w:rsid w:val="00110F26"/>
    <w:rsid w:val="00111A7E"/>
    <w:rsid w:val="00114D68"/>
    <w:rsid w:val="00121D89"/>
    <w:rsid w:val="00122562"/>
    <w:rsid w:val="00123266"/>
    <w:rsid w:val="00125B32"/>
    <w:rsid w:val="00126ACF"/>
    <w:rsid w:val="00130A54"/>
    <w:rsid w:val="00131B7A"/>
    <w:rsid w:val="0013292D"/>
    <w:rsid w:val="00133C49"/>
    <w:rsid w:val="00140376"/>
    <w:rsid w:val="00141490"/>
    <w:rsid w:val="001429D0"/>
    <w:rsid w:val="00143AA4"/>
    <w:rsid w:val="0015286B"/>
    <w:rsid w:val="001531AA"/>
    <w:rsid w:val="001549BD"/>
    <w:rsid w:val="00157166"/>
    <w:rsid w:val="0016108D"/>
    <w:rsid w:val="00161DB8"/>
    <w:rsid w:val="0016248D"/>
    <w:rsid w:val="001635FA"/>
    <w:rsid w:val="001676AE"/>
    <w:rsid w:val="00170C57"/>
    <w:rsid w:val="0017355C"/>
    <w:rsid w:val="00175F97"/>
    <w:rsid w:val="0017699C"/>
    <w:rsid w:val="001810A7"/>
    <w:rsid w:val="00192605"/>
    <w:rsid w:val="001964A0"/>
    <w:rsid w:val="001972F4"/>
    <w:rsid w:val="00197BEB"/>
    <w:rsid w:val="001A720E"/>
    <w:rsid w:val="001B22C5"/>
    <w:rsid w:val="001B5983"/>
    <w:rsid w:val="001C23F7"/>
    <w:rsid w:val="001C4D59"/>
    <w:rsid w:val="001C4DED"/>
    <w:rsid w:val="001C577A"/>
    <w:rsid w:val="001C7A02"/>
    <w:rsid w:val="001D1F34"/>
    <w:rsid w:val="001D3C47"/>
    <w:rsid w:val="001D65FE"/>
    <w:rsid w:val="001E43CF"/>
    <w:rsid w:val="001E4871"/>
    <w:rsid w:val="001E65A4"/>
    <w:rsid w:val="001E7982"/>
    <w:rsid w:val="001F1628"/>
    <w:rsid w:val="00204A4E"/>
    <w:rsid w:val="00205E39"/>
    <w:rsid w:val="002144F4"/>
    <w:rsid w:val="00222657"/>
    <w:rsid w:val="002237A8"/>
    <w:rsid w:val="0022385D"/>
    <w:rsid w:val="00224CC9"/>
    <w:rsid w:val="00226F73"/>
    <w:rsid w:val="00227F0E"/>
    <w:rsid w:val="002318B0"/>
    <w:rsid w:val="00246E9F"/>
    <w:rsid w:val="002475F4"/>
    <w:rsid w:val="0025036B"/>
    <w:rsid w:val="00255689"/>
    <w:rsid w:val="002557CB"/>
    <w:rsid w:val="00256D0E"/>
    <w:rsid w:val="00256F72"/>
    <w:rsid w:val="00257020"/>
    <w:rsid w:val="002641FD"/>
    <w:rsid w:val="002643B3"/>
    <w:rsid w:val="002656E4"/>
    <w:rsid w:val="00274052"/>
    <w:rsid w:val="00276DB1"/>
    <w:rsid w:val="0027749A"/>
    <w:rsid w:val="00277F85"/>
    <w:rsid w:val="002813A6"/>
    <w:rsid w:val="00282620"/>
    <w:rsid w:val="002828A7"/>
    <w:rsid w:val="00283D10"/>
    <w:rsid w:val="00284477"/>
    <w:rsid w:val="002845DD"/>
    <w:rsid w:val="002900DD"/>
    <w:rsid w:val="00290F6A"/>
    <w:rsid w:val="00290F6B"/>
    <w:rsid w:val="002951E9"/>
    <w:rsid w:val="002B1302"/>
    <w:rsid w:val="002B29D2"/>
    <w:rsid w:val="002B2A84"/>
    <w:rsid w:val="002B41ED"/>
    <w:rsid w:val="002C294F"/>
    <w:rsid w:val="002C382D"/>
    <w:rsid w:val="002C5990"/>
    <w:rsid w:val="002D3DE2"/>
    <w:rsid w:val="002E08FE"/>
    <w:rsid w:val="002E5367"/>
    <w:rsid w:val="002E58E3"/>
    <w:rsid w:val="002E74D8"/>
    <w:rsid w:val="002F0194"/>
    <w:rsid w:val="002F0696"/>
    <w:rsid w:val="002F116F"/>
    <w:rsid w:val="002F1B5A"/>
    <w:rsid w:val="002F3798"/>
    <w:rsid w:val="002F5662"/>
    <w:rsid w:val="002F7CFD"/>
    <w:rsid w:val="00300C88"/>
    <w:rsid w:val="00301DF9"/>
    <w:rsid w:val="0030216C"/>
    <w:rsid w:val="00302580"/>
    <w:rsid w:val="003050E3"/>
    <w:rsid w:val="00314D6C"/>
    <w:rsid w:val="00315BFE"/>
    <w:rsid w:val="00331400"/>
    <w:rsid w:val="00332E77"/>
    <w:rsid w:val="003330A8"/>
    <w:rsid w:val="00333210"/>
    <w:rsid w:val="00333267"/>
    <w:rsid w:val="00335550"/>
    <w:rsid w:val="00337218"/>
    <w:rsid w:val="003378FF"/>
    <w:rsid w:val="00340ECA"/>
    <w:rsid w:val="003445CB"/>
    <w:rsid w:val="0034602C"/>
    <w:rsid w:val="00351371"/>
    <w:rsid w:val="00354CAE"/>
    <w:rsid w:val="00355152"/>
    <w:rsid w:val="00355510"/>
    <w:rsid w:val="00355FA5"/>
    <w:rsid w:val="0036059C"/>
    <w:rsid w:val="00363E22"/>
    <w:rsid w:val="003647D6"/>
    <w:rsid w:val="00365D02"/>
    <w:rsid w:val="003673E8"/>
    <w:rsid w:val="00376C2E"/>
    <w:rsid w:val="003805B2"/>
    <w:rsid w:val="0038158D"/>
    <w:rsid w:val="00381CF5"/>
    <w:rsid w:val="003841AE"/>
    <w:rsid w:val="0039097E"/>
    <w:rsid w:val="00392DCD"/>
    <w:rsid w:val="00394830"/>
    <w:rsid w:val="0039505C"/>
    <w:rsid w:val="003A10EB"/>
    <w:rsid w:val="003A4E9C"/>
    <w:rsid w:val="003A7F67"/>
    <w:rsid w:val="003B1C66"/>
    <w:rsid w:val="003B3138"/>
    <w:rsid w:val="003C2E8C"/>
    <w:rsid w:val="003C6164"/>
    <w:rsid w:val="003C716B"/>
    <w:rsid w:val="003D1CC0"/>
    <w:rsid w:val="003D2295"/>
    <w:rsid w:val="003E0003"/>
    <w:rsid w:val="003E001E"/>
    <w:rsid w:val="003E09D1"/>
    <w:rsid w:val="003E0FE7"/>
    <w:rsid w:val="003E1BB9"/>
    <w:rsid w:val="003E274D"/>
    <w:rsid w:val="003E27DE"/>
    <w:rsid w:val="003E3404"/>
    <w:rsid w:val="003E5AC7"/>
    <w:rsid w:val="003F2A57"/>
    <w:rsid w:val="003F2B17"/>
    <w:rsid w:val="003F3CFF"/>
    <w:rsid w:val="003F7B14"/>
    <w:rsid w:val="004052A1"/>
    <w:rsid w:val="00410694"/>
    <w:rsid w:val="0041077E"/>
    <w:rsid w:val="00410A90"/>
    <w:rsid w:val="00412E35"/>
    <w:rsid w:val="00414DC2"/>
    <w:rsid w:val="00417B4F"/>
    <w:rsid w:val="00424220"/>
    <w:rsid w:val="00424DE2"/>
    <w:rsid w:val="00425109"/>
    <w:rsid w:val="00427022"/>
    <w:rsid w:val="004273E4"/>
    <w:rsid w:val="00427F56"/>
    <w:rsid w:val="00440E28"/>
    <w:rsid w:val="004501DA"/>
    <w:rsid w:val="00455ED6"/>
    <w:rsid w:val="004632CC"/>
    <w:rsid w:val="004632D2"/>
    <w:rsid w:val="00465201"/>
    <w:rsid w:val="00466512"/>
    <w:rsid w:val="00471A7C"/>
    <w:rsid w:val="00474FB2"/>
    <w:rsid w:val="0047681F"/>
    <w:rsid w:val="00476EFF"/>
    <w:rsid w:val="00480CA0"/>
    <w:rsid w:val="004819B8"/>
    <w:rsid w:val="00485C68"/>
    <w:rsid w:val="004860D2"/>
    <w:rsid w:val="004906CC"/>
    <w:rsid w:val="00493DB3"/>
    <w:rsid w:val="004A1158"/>
    <w:rsid w:val="004A2958"/>
    <w:rsid w:val="004A7488"/>
    <w:rsid w:val="004A79BC"/>
    <w:rsid w:val="004B11B4"/>
    <w:rsid w:val="004C0DD7"/>
    <w:rsid w:val="004C118F"/>
    <w:rsid w:val="004C3B6D"/>
    <w:rsid w:val="004C4CAB"/>
    <w:rsid w:val="004C5F5A"/>
    <w:rsid w:val="004C6F57"/>
    <w:rsid w:val="004C7A2F"/>
    <w:rsid w:val="004C7BB2"/>
    <w:rsid w:val="004D03D1"/>
    <w:rsid w:val="004D102D"/>
    <w:rsid w:val="004D3D17"/>
    <w:rsid w:val="004D4087"/>
    <w:rsid w:val="004E1993"/>
    <w:rsid w:val="004E456C"/>
    <w:rsid w:val="004E6971"/>
    <w:rsid w:val="004F1F76"/>
    <w:rsid w:val="004F27D4"/>
    <w:rsid w:val="004F3111"/>
    <w:rsid w:val="004F4517"/>
    <w:rsid w:val="00500843"/>
    <w:rsid w:val="00500F27"/>
    <w:rsid w:val="00501C3D"/>
    <w:rsid w:val="005020D2"/>
    <w:rsid w:val="0050279B"/>
    <w:rsid w:val="00504281"/>
    <w:rsid w:val="005107E0"/>
    <w:rsid w:val="00516969"/>
    <w:rsid w:val="00521625"/>
    <w:rsid w:val="0052284A"/>
    <w:rsid w:val="00524546"/>
    <w:rsid w:val="00524DC7"/>
    <w:rsid w:val="00525F5B"/>
    <w:rsid w:val="0053019E"/>
    <w:rsid w:val="00531814"/>
    <w:rsid w:val="005318DA"/>
    <w:rsid w:val="00532620"/>
    <w:rsid w:val="00537D58"/>
    <w:rsid w:val="00540810"/>
    <w:rsid w:val="005411FF"/>
    <w:rsid w:val="00542AEB"/>
    <w:rsid w:val="00550B92"/>
    <w:rsid w:val="00570405"/>
    <w:rsid w:val="00571894"/>
    <w:rsid w:val="00574883"/>
    <w:rsid w:val="00581AB1"/>
    <w:rsid w:val="005854B8"/>
    <w:rsid w:val="00585E1B"/>
    <w:rsid w:val="00585F06"/>
    <w:rsid w:val="005876D2"/>
    <w:rsid w:val="00587779"/>
    <w:rsid w:val="00590910"/>
    <w:rsid w:val="0059713A"/>
    <w:rsid w:val="00597C3C"/>
    <w:rsid w:val="005A0C35"/>
    <w:rsid w:val="005B3EDE"/>
    <w:rsid w:val="005B48A7"/>
    <w:rsid w:val="005B6821"/>
    <w:rsid w:val="005C0834"/>
    <w:rsid w:val="005C4205"/>
    <w:rsid w:val="005D231A"/>
    <w:rsid w:val="005D4135"/>
    <w:rsid w:val="005D5223"/>
    <w:rsid w:val="005D5824"/>
    <w:rsid w:val="005D6477"/>
    <w:rsid w:val="005D758A"/>
    <w:rsid w:val="005E4152"/>
    <w:rsid w:val="005E4FDA"/>
    <w:rsid w:val="005E5866"/>
    <w:rsid w:val="005E61CF"/>
    <w:rsid w:val="005E67B7"/>
    <w:rsid w:val="005E6E09"/>
    <w:rsid w:val="005F0124"/>
    <w:rsid w:val="005F2A02"/>
    <w:rsid w:val="005F3E2F"/>
    <w:rsid w:val="005F5225"/>
    <w:rsid w:val="005F7A22"/>
    <w:rsid w:val="00602B2D"/>
    <w:rsid w:val="006125B8"/>
    <w:rsid w:val="00614A88"/>
    <w:rsid w:val="006163CA"/>
    <w:rsid w:val="00624371"/>
    <w:rsid w:val="00626E0C"/>
    <w:rsid w:val="00632338"/>
    <w:rsid w:val="0064068E"/>
    <w:rsid w:val="00640BDD"/>
    <w:rsid w:val="006470EB"/>
    <w:rsid w:val="00653C40"/>
    <w:rsid w:val="00655128"/>
    <w:rsid w:val="00656116"/>
    <w:rsid w:val="00661A77"/>
    <w:rsid w:val="00662213"/>
    <w:rsid w:val="00665172"/>
    <w:rsid w:val="006715D0"/>
    <w:rsid w:val="00672ED5"/>
    <w:rsid w:val="00692E1D"/>
    <w:rsid w:val="0069322D"/>
    <w:rsid w:val="00696FAB"/>
    <w:rsid w:val="006B26C1"/>
    <w:rsid w:val="006B6C90"/>
    <w:rsid w:val="006B7206"/>
    <w:rsid w:val="006D0771"/>
    <w:rsid w:val="006D21A8"/>
    <w:rsid w:val="006D62B3"/>
    <w:rsid w:val="006D7207"/>
    <w:rsid w:val="006E1A8B"/>
    <w:rsid w:val="006E32BE"/>
    <w:rsid w:val="006E51FF"/>
    <w:rsid w:val="006F35BE"/>
    <w:rsid w:val="006F5ABA"/>
    <w:rsid w:val="0070194B"/>
    <w:rsid w:val="00702606"/>
    <w:rsid w:val="00702948"/>
    <w:rsid w:val="007109A1"/>
    <w:rsid w:val="00712D36"/>
    <w:rsid w:val="00712E8E"/>
    <w:rsid w:val="00717C49"/>
    <w:rsid w:val="0072269D"/>
    <w:rsid w:val="00722D29"/>
    <w:rsid w:val="00724B93"/>
    <w:rsid w:val="00724C39"/>
    <w:rsid w:val="00731FC1"/>
    <w:rsid w:val="00746AF9"/>
    <w:rsid w:val="007476ED"/>
    <w:rsid w:val="0075023F"/>
    <w:rsid w:val="00750668"/>
    <w:rsid w:val="0075258A"/>
    <w:rsid w:val="007567AD"/>
    <w:rsid w:val="00760D4B"/>
    <w:rsid w:val="00762D85"/>
    <w:rsid w:val="00770251"/>
    <w:rsid w:val="00772404"/>
    <w:rsid w:val="00772BFE"/>
    <w:rsid w:val="00773B3F"/>
    <w:rsid w:val="00774C74"/>
    <w:rsid w:val="00777F97"/>
    <w:rsid w:val="00781F64"/>
    <w:rsid w:val="00792820"/>
    <w:rsid w:val="00792E97"/>
    <w:rsid w:val="0079320B"/>
    <w:rsid w:val="00794897"/>
    <w:rsid w:val="007979FE"/>
    <w:rsid w:val="007A0322"/>
    <w:rsid w:val="007A0AB8"/>
    <w:rsid w:val="007A5362"/>
    <w:rsid w:val="007A718B"/>
    <w:rsid w:val="007A73BF"/>
    <w:rsid w:val="007B09A5"/>
    <w:rsid w:val="007B2744"/>
    <w:rsid w:val="007B4581"/>
    <w:rsid w:val="007B6F7A"/>
    <w:rsid w:val="007C5DAC"/>
    <w:rsid w:val="007C7E1E"/>
    <w:rsid w:val="007D1DCE"/>
    <w:rsid w:val="007D2A93"/>
    <w:rsid w:val="007E5E87"/>
    <w:rsid w:val="007F03F0"/>
    <w:rsid w:val="007F34A3"/>
    <w:rsid w:val="007F3A7B"/>
    <w:rsid w:val="007F4161"/>
    <w:rsid w:val="007F7484"/>
    <w:rsid w:val="00803357"/>
    <w:rsid w:val="008036CA"/>
    <w:rsid w:val="008063E9"/>
    <w:rsid w:val="00812E7D"/>
    <w:rsid w:val="008130D1"/>
    <w:rsid w:val="008208CD"/>
    <w:rsid w:val="00821C3E"/>
    <w:rsid w:val="008251E3"/>
    <w:rsid w:val="00832C47"/>
    <w:rsid w:val="0083391B"/>
    <w:rsid w:val="00836D68"/>
    <w:rsid w:val="00842E0D"/>
    <w:rsid w:val="00851405"/>
    <w:rsid w:val="0085486F"/>
    <w:rsid w:val="00857F24"/>
    <w:rsid w:val="00863B30"/>
    <w:rsid w:val="00870992"/>
    <w:rsid w:val="00873CCA"/>
    <w:rsid w:val="008741F8"/>
    <w:rsid w:val="00874BA9"/>
    <w:rsid w:val="00876D02"/>
    <w:rsid w:val="00883589"/>
    <w:rsid w:val="00885B1D"/>
    <w:rsid w:val="00892CCB"/>
    <w:rsid w:val="00894156"/>
    <w:rsid w:val="008972F7"/>
    <w:rsid w:val="00897F81"/>
    <w:rsid w:val="008A30B3"/>
    <w:rsid w:val="008A33AA"/>
    <w:rsid w:val="008A5F3B"/>
    <w:rsid w:val="008A6ADA"/>
    <w:rsid w:val="008B4039"/>
    <w:rsid w:val="008B5F64"/>
    <w:rsid w:val="008B7863"/>
    <w:rsid w:val="008C01FD"/>
    <w:rsid w:val="008C2AA7"/>
    <w:rsid w:val="008C72FF"/>
    <w:rsid w:val="008D1261"/>
    <w:rsid w:val="008D4C39"/>
    <w:rsid w:val="008D6E19"/>
    <w:rsid w:val="008F3786"/>
    <w:rsid w:val="008F531D"/>
    <w:rsid w:val="008F7941"/>
    <w:rsid w:val="009026E0"/>
    <w:rsid w:val="00917A47"/>
    <w:rsid w:val="009235D6"/>
    <w:rsid w:val="0093671E"/>
    <w:rsid w:val="00944709"/>
    <w:rsid w:val="00953502"/>
    <w:rsid w:val="0095710A"/>
    <w:rsid w:val="00960B4E"/>
    <w:rsid w:val="00962C02"/>
    <w:rsid w:val="00962F83"/>
    <w:rsid w:val="00964338"/>
    <w:rsid w:val="009675D7"/>
    <w:rsid w:val="00973351"/>
    <w:rsid w:val="009738C5"/>
    <w:rsid w:val="009766AE"/>
    <w:rsid w:val="00983F2C"/>
    <w:rsid w:val="0098529E"/>
    <w:rsid w:val="009872D1"/>
    <w:rsid w:val="00990A46"/>
    <w:rsid w:val="00993273"/>
    <w:rsid w:val="00995D7A"/>
    <w:rsid w:val="009A3325"/>
    <w:rsid w:val="009A3D60"/>
    <w:rsid w:val="009A76E1"/>
    <w:rsid w:val="009B0E6F"/>
    <w:rsid w:val="009B17E5"/>
    <w:rsid w:val="009B6D0D"/>
    <w:rsid w:val="009B712F"/>
    <w:rsid w:val="009C31AE"/>
    <w:rsid w:val="009E333F"/>
    <w:rsid w:val="00A00074"/>
    <w:rsid w:val="00A00239"/>
    <w:rsid w:val="00A0290B"/>
    <w:rsid w:val="00A02D75"/>
    <w:rsid w:val="00A0454D"/>
    <w:rsid w:val="00A04EF7"/>
    <w:rsid w:val="00A05748"/>
    <w:rsid w:val="00A11313"/>
    <w:rsid w:val="00A1289C"/>
    <w:rsid w:val="00A2151A"/>
    <w:rsid w:val="00A23168"/>
    <w:rsid w:val="00A321C8"/>
    <w:rsid w:val="00A325F6"/>
    <w:rsid w:val="00A37FD0"/>
    <w:rsid w:val="00A40616"/>
    <w:rsid w:val="00A41550"/>
    <w:rsid w:val="00A437C3"/>
    <w:rsid w:val="00A501F0"/>
    <w:rsid w:val="00A52580"/>
    <w:rsid w:val="00A52CFC"/>
    <w:rsid w:val="00A5680B"/>
    <w:rsid w:val="00A6139A"/>
    <w:rsid w:val="00A6565D"/>
    <w:rsid w:val="00A6789C"/>
    <w:rsid w:val="00A74DCE"/>
    <w:rsid w:val="00A7566A"/>
    <w:rsid w:val="00A76B37"/>
    <w:rsid w:val="00A878AC"/>
    <w:rsid w:val="00A9098C"/>
    <w:rsid w:val="00A92243"/>
    <w:rsid w:val="00A92847"/>
    <w:rsid w:val="00A937DA"/>
    <w:rsid w:val="00AA13B6"/>
    <w:rsid w:val="00AA1816"/>
    <w:rsid w:val="00AA3EE6"/>
    <w:rsid w:val="00AA7855"/>
    <w:rsid w:val="00AB2B88"/>
    <w:rsid w:val="00AB7C3E"/>
    <w:rsid w:val="00AC1B4E"/>
    <w:rsid w:val="00AC2DBC"/>
    <w:rsid w:val="00AC7E76"/>
    <w:rsid w:val="00AD2144"/>
    <w:rsid w:val="00AD3A1B"/>
    <w:rsid w:val="00AD6EC7"/>
    <w:rsid w:val="00AE4C73"/>
    <w:rsid w:val="00AF1574"/>
    <w:rsid w:val="00AF4A44"/>
    <w:rsid w:val="00B0001E"/>
    <w:rsid w:val="00B0100E"/>
    <w:rsid w:val="00B0265C"/>
    <w:rsid w:val="00B031FB"/>
    <w:rsid w:val="00B059AA"/>
    <w:rsid w:val="00B0647D"/>
    <w:rsid w:val="00B14625"/>
    <w:rsid w:val="00B158CD"/>
    <w:rsid w:val="00B17C32"/>
    <w:rsid w:val="00B210B7"/>
    <w:rsid w:val="00B21972"/>
    <w:rsid w:val="00B23D5D"/>
    <w:rsid w:val="00B35060"/>
    <w:rsid w:val="00B37A78"/>
    <w:rsid w:val="00B412D5"/>
    <w:rsid w:val="00B41458"/>
    <w:rsid w:val="00B42FD8"/>
    <w:rsid w:val="00B438CB"/>
    <w:rsid w:val="00B4519F"/>
    <w:rsid w:val="00B47194"/>
    <w:rsid w:val="00B5402F"/>
    <w:rsid w:val="00B60046"/>
    <w:rsid w:val="00B6556C"/>
    <w:rsid w:val="00B66A7E"/>
    <w:rsid w:val="00B7006A"/>
    <w:rsid w:val="00B70A98"/>
    <w:rsid w:val="00B74A67"/>
    <w:rsid w:val="00B76444"/>
    <w:rsid w:val="00B768FB"/>
    <w:rsid w:val="00B85065"/>
    <w:rsid w:val="00B85F67"/>
    <w:rsid w:val="00B87281"/>
    <w:rsid w:val="00B874C6"/>
    <w:rsid w:val="00B8765E"/>
    <w:rsid w:val="00B9134D"/>
    <w:rsid w:val="00B91457"/>
    <w:rsid w:val="00B91D21"/>
    <w:rsid w:val="00B95F73"/>
    <w:rsid w:val="00BA4736"/>
    <w:rsid w:val="00BA6BFB"/>
    <w:rsid w:val="00BB182A"/>
    <w:rsid w:val="00BB3289"/>
    <w:rsid w:val="00BB35EC"/>
    <w:rsid w:val="00BB6985"/>
    <w:rsid w:val="00BB69CF"/>
    <w:rsid w:val="00BC0074"/>
    <w:rsid w:val="00BC1452"/>
    <w:rsid w:val="00BC659F"/>
    <w:rsid w:val="00BD5312"/>
    <w:rsid w:val="00BD6D8A"/>
    <w:rsid w:val="00BD771A"/>
    <w:rsid w:val="00BD779D"/>
    <w:rsid w:val="00BE28EC"/>
    <w:rsid w:val="00BE7535"/>
    <w:rsid w:val="00BF0D39"/>
    <w:rsid w:val="00BF1BDC"/>
    <w:rsid w:val="00BF1C8C"/>
    <w:rsid w:val="00C0136C"/>
    <w:rsid w:val="00C02117"/>
    <w:rsid w:val="00C06E36"/>
    <w:rsid w:val="00C25E88"/>
    <w:rsid w:val="00C27D94"/>
    <w:rsid w:val="00C300BD"/>
    <w:rsid w:val="00C32972"/>
    <w:rsid w:val="00C3374B"/>
    <w:rsid w:val="00C341F9"/>
    <w:rsid w:val="00C34249"/>
    <w:rsid w:val="00C378E5"/>
    <w:rsid w:val="00C40134"/>
    <w:rsid w:val="00C41DC9"/>
    <w:rsid w:val="00C43D9E"/>
    <w:rsid w:val="00C50C88"/>
    <w:rsid w:val="00C50EF7"/>
    <w:rsid w:val="00C60A57"/>
    <w:rsid w:val="00C6380B"/>
    <w:rsid w:val="00C659B0"/>
    <w:rsid w:val="00C661B5"/>
    <w:rsid w:val="00C72DF2"/>
    <w:rsid w:val="00C7349A"/>
    <w:rsid w:val="00C73ED0"/>
    <w:rsid w:val="00C756BE"/>
    <w:rsid w:val="00C7659C"/>
    <w:rsid w:val="00C76F25"/>
    <w:rsid w:val="00C7759C"/>
    <w:rsid w:val="00C82A3C"/>
    <w:rsid w:val="00C86EEC"/>
    <w:rsid w:val="00C97A01"/>
    <w:rsid w:val="00C97F4A"/>
    <w:rsid w:val="00CA1552"/>
    <w:rsid w:val="00CA2509"/>
    <w:rsid w:val="00CA6E66"/>
    <w:rsid w:val="00CA7CD1"/>
    <w:rsid w:val="00CB29AD"/>
    <w:rsid w:val="00CB4404"/>
    <w:rsid w:val="00CB6484"/>
    <w:rsid w:val="00CB78F1"/>
    <w:rsid w:val="00CB7C23"/>
    <w:rsid w:val="00CB7EAA"/>
    <w:rsid w:val="00CC052B"/>
    <w:rsid w:val="00CC4D95"/>
    <w:rsid w:val="00CE13DE"/>
    <w:rsid w:val="00CF4344"/>
    <w:rsid w:val="00D024B1"/>
    <w:rsid w:val="00D11793"/>
    <w:rsid w:val="00D154C6"/>
    <w:rsid w:val="00D16EAF"/>
    <w:rsid w:val="00D1712C"/>
    <w:rsid w:val="00D2083F"/>
    <w:rsid w:val="00D218BE"/>
    <w:rsid w:val="00D23A9E"/>
    <w:rsid w:val="00D23B1A"/>
    <w:rsid w:val="00D25809"/>
    <w:rsid w:val="00D30CC0"/>
    <w:rsid w:val="00D3189B"/>
    <w:rsid w:val="00D36FAC"/>
    <w:rsid w:val="00D413E9"/>
    <w:rsid w:val="00D42EF6"/>
    <w:rsid w:val="00D432AB"/>
    <w:rsid w:val="00D457F0"/>
    <w:rsid w:val="00D45E70"/>
    <w:rsid w:val="00D52EFA"/>
    <w:rsid w:val="00D57F82"/>
    <w:rsid w:val="00D6298F"/>
    <w:rsid w:val="00D74041"/>
    <w:rsid w:val="00D741BB"/>
    <w:rsid w:val="00D7693B"/>
    <w:rsid w:val="00D76FDC"/>
    <w:rsid w:val="00D87075"/>
    <w:rsid w:val="00D9237B"/>
    <w:rsid w:val="00D92911"/>
    <w:rsid w:val="00D935EC"/>
    <w:rsid w:val="00DA09A7"/>
    <w:rsid w:val="00DA5A67"/>
    <w:rsid w:val="00DA6DBF"/>
    <w:rsid w:val="00DB320A"/>
    <w:rsid w:val="00DB4948"/>
    <w:rsid w:val="00DB63F8"/>
    <w:rsid w:val="00DC37E0"/>
    <w:rsid w:val="00DC43B6"/>
    <w:rsid w:val="00DC4F0D"/>
    <w:rsid w:val="00DD0715"/>
    <w:rsid w:val="00DD0CE9"/>
    <w:rsid w:val="00DE0229"/>
    <w:rsid w:val="00DE13B0"/>
    <w:rsid w:val="00DE49DF"/>
    <w:rsid w:val="00DE5B98"/>
    <w:rsid w:val="00DF1619"/>
    <w:rsid w:val="00DF3DE7"/>
    <w:rsid w:val="00DF4F42"/>
    <w:rsid w:val="00E012AD"/>
    <w:rsid w:val="00E01CF0"/>
    <w:rsid w:val="00E028E0"/>
    <w:rsid w:val="00E043A3"/>
    <w:rsid w:val="00E05D67"/>
    <w:rsid w:val="00E06C5A"/>
    <w:rsid w:val="00E122E8"/>
    <w:rsid w:val="00E15179"/>
    <w:rsid w:val="00E1745D"/>
    <w:rsid w:val="00E23157"/>
    <w:rsid w:val="00E2744C"/>
    <w:rsid w:val="00E31744"/>
    <w:rsid w:val="00E3455A"/>
    <w:rsid w:val="00E34DC1"/>
    <w:rsid w:val="00E50E52"/>
    <w:rsid w:val="00E53C83"/>
    <w:rsid w:val="00E55CBD"/>
    <w:rsid w:val="00E57CEB"/>
    <w:rsid w:val="00E60B5A"/>
    <w:rsid w:val="00E637DE"/>
    <w:rsid w:val="00E748E8"/>
    <w:rsid w:val="00E75A7A"/>
    <w:rsid w:val="00E801CA"/>
    <w:rsid w:val="00E80EAE"/>
    <w:rsid w:val="00E85C65"/>
    <w:rsid w:val="00E90860"/>
    <w:rsid w:val="00EA341D"/>
    <w:rsid w:val="00EA3C23"/>
    <w:rsid w:val="00EA4AE4"/>
    <w:rsid w:val="00EA6D79"/>
    <w:rsid w:val="00EB43F8"/>
    <w:rsid w:val="00EB5439"/>
    <w:rsid w:val="00EC07D4"/>
    <w:rsid w:val="00EC79F6"/>
    <w:rsid w:val="00ED005D"/>
    <w:rsid w:val="00ED02A3"/>
    <w:rsid w:val="00ED0844"/>
    <w:rsid w:val="00ED39F5"/>
    <w:rsid w:val="00ED3B0C"/>
    <w:rsid w:val="00ED4C70"/>
    <w:rsid w:val="00EE1FE8"/>
    <w:rsid w:val="00EE4B80"/>
    <w:rsid w:val="00EE688D"/>
    <w:rsid w:val="00EF4AD0"/>
    <w:rsid w:val="00EF7026"/>
    <w:rsid w:val="00F009C6"/>
    <w:rsid w:val="00F05650"/>
    <w:rsid w:val="00F06D89"/>
    <w:rsid w:val="00F118B9"/>
    <w:rsid w:val="00F1315A"/>
    <w:rsid w:val="00F1688D"/>
    <w:rsid w:val="00F2194C"/>
    <w:rsid w:val="00F223A6"/>
    <w:rsid w:val="00F2351C"/>
    <w:rsid w:val="00F24BD8"/>
    <w:rsid w:val="00F255B7"/>
    <w:rsid w:val="00F3029F"/>
    <w:rsid w:val="00F3335C"/>
    <w:rsid w:val="00F33A9E"/>
    <w:rsid w:val="00F37D04"/>
    <w:rsid w:val="00F4388D"/>
    <w:rsid w:val="00F44EFF"/>
    <w:rsid w:val="00F46576"/>
    <w:rsid w:val="00F51193"/>
    <w:rsid w:val="00F547F6"/>
    <w:rsid w:val="00F62CBA"/>
    <w:rsid w:val="00F62DE3"/>
    <w:rsid w:val="00F654DE"/>
    <w:rsid w:val="00F66A4B"/>
    <w:rsid w:val="00F74B92"/>
    <w:rsid w:val="00F76CC1"/>
    <w:rsid w:val="00F77253"/>
    <w:rsid w:val="00F77910"/>
    <w:rsid w:val="00F85B14"/>
    <w:rsid w:val="00F86B7E"/>
    <w:rsid w:val="00F874A8"/>
    <w:rsid w:val="00F9280A"/>
    <w:rsid w:val="00F92E78"/>
    <w:rsid w:val="00F92F25"/>
    <w:rsid w:val="00F93A63"/>
    <w:rsid w:val="00F93D74"/>
    <w:rsid w:val="00F95863"/>
    <w:rsid w:val="00FA2FED"/>
    <w:rsid w:val="00FB1E25"/>
    <w:rsid w:val="00FC4D9E"/>
    <w:rsid w:val="00FC7C06"/>
    <w:rsid w:val="00FD1A74"/>
    <w:rsid w:val="00FD4353"/>
    <w:rsid w:val="00FE1DA5"/>
    <w:rsid w:val="00FE43E5"/>
    <w:rsid w:val="00FE4E58"/>
    <w:rsid w:val="00FE76C0"/>
    <w:rsid w:val="00FF29B2"/>
    <w:rsid w:val="00FF2F04"/>
    <w:rsid w:val="00FF4A5E"/>
    <w:rsid w:val="00FF67ED"/>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BC309C5"/>
  <w15:docId w15:val="{318BBC9F-8809-4E73-B760-E8BA302303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eastAsia="en-US"/>
    </w:rPr>
  </w:style>
  <w:style w:type="paragraph" w:styleId="Heading1">
    <w:name w:val="heading 1"/>
    <w:basedOn w:val="Normal"/>
    <w:link w:val="Heading1Char"/>
    <w:uiPriority w:val="9"/>
    <w:qFormat/>
    <w:pPr>
      <w:tabs>
        <w:tab w:val="left" w:pos="720"/>
      </w:tabs>
      <w:spacing w:after="240"/>
      <w:outlineLvl w:val="0"/>
    </w:pPr>
    <w:rPr>
      <w:kern w:val="28"/>
    </w:rPr>
  </w:style>
  <w:style w:type="paragraph" w:styleId="Heading2">
    <w:name w:val="heading 2"/>
    <w:next w:val="Normal"/>
    <w:link w:val="Heading2Char"/>
    <w:uiPriority w:val="9"/>
    <w:unhideWhenUsed/>
    <w:qFormat/>
    <w:rsid w:val="00351371"/>
    <w:pPr>
      <w:keepNext/>
      <w:keepLines/>
      <w:spacing w:after="5" w:line="250" w:lineRule="auto"/>
      <w:ind w:left="18" w:right="303" w:hanging="10"/>
      <w:outlineLvl w:val="1"/>
    </w:pPr>
    <w:rPr>
      <w:rFonts w:ascii="Arial" w:eastAsia="Arial" w:hAnsi="Arial" w:cs="Arial"/>
      <w:b/>
      <w:color w:val="000000"/>
      <w:sz w:val="24"/>
      <w:szCs w:val="22"/>
    </w:rPr>
  </w:style>
  <w:style w:type="paragraph" w:styleId="Heading3">
    <w:name w:val="heading 3"/>
    <w:next w:val="Normal"/>
    <w:link w:val="Heading3Char"/>
    <w:uiPriority w:val="9"/>
    <w:unhideWhenUsed/>
    <w:qFormat/>
    <w:rsid w:val="00351371"/>
    <w:pPr>
      <w:keepNext/>
      <w:keepLines/>
      <w:spacing w:after="9" w:line="250" w:lineRule="auto"/>
      <w:ind w:left="10" w:hanging="10"/>
      <w:outlineLvl w:val="2"/>
    </w:pPr>
    <w:rPr>
      <w:rFonts w:ascii="Arial" w:eastAsia="Arial" w:hAnsi="Arial" w:cs="Arial"/>
      <w:b/>
      <w:color w:val="000000"/>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AHeading">
    <w:name w:val="toa heading"/>
    <w:basedOn w:val="Normal"/>
    <w:next w:val="Normal"/>
    <w:semiHidden/>
    <w:pPr>
      <w:tabs>
        <w:tab w:val="left" w:pos="9000"/>
        <w:tab w:val="right" w:pos="9360"/>
      </w:tabs>
      <w:suppressAutoHyphens/>
    </w:pPr>
  </w:style>
  <w:style w:type="paragraph" w:customStyle="1" w:styleId="ClassHeader">
    <w:name w:val="ClassHeader"/>
    <w:basedOn w:val="Header"/>
    <w:pPr>
      <w:jc w:val="center"/>
    </w:pPr>
    <w:rPr>
      <w:b/>
    </w:rPr>
  </w:style>
  <w:style w:type="paragraph" w:customStyle="1" w:styleId="PageNumFooter">
    <w:name w:val="PageNumFooter"/>
    <w:basedOn w:val="Footer"/>
    <w:pPr>
      <w:spacing w:after="240"/>
      <w:jc w:val="center"/>
    </w:pPr>
  </w:style>
  <w:style w:type="paragraph" w:customStyle="1" w:styleId="ClassFooter">
    <w:name w:val="ClassFooter"/>
    <w:basedOn w:val="Footer"/>
    <w:pPr>
      <w:jc w:val="center"/>
    </w:pPr>
    <w:rPr>
      <w:b/>
    </w:rPr>
  </w:style>
  <w:style w:type="paragraph" w:styleId="Header">
    <w:name w:val="header"/>
    <w:basedOn w:val="Normal"/>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table" w:styleId="TableGrid">
    <w:name w:val="Table Grid"/>
    <w:basedOn w:val="TableNormal"/>
    <w:uiPriority w:val="39"/>
    <w:rsid w:val="00C73E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39097E"/>
    <w:rPr>
      <w:color w:val="0000FF"/>
      <w:u w:val="single"/>
    </w:rPr>
  </w:style>
  <w:style w:type="paragraph" w:styleId="BalloonText">
    <w:name w:val="Balloon Text"/>
    <w:basedOn w:val="Normal"/>
    <w:semiHidden/>
    <w:rsid w:val="00C40134"/>
    <w:rPr>
      <w:rFonts w:ascii="Tahoma" w:hAnsi="Tahoma" w:cs="Tahoma"/>
      <w:sz w:val="16"/>
      <w:szCs w:val="16"/>
    </w:rPr>
  </w:style>
  <w:style w:type="character" w:styleId="UnresolvedMention">
    <w:name w:val="Unresolved Mention"/>
    <w:basedOn w:val="DefaultParagraphFont"/>
    <w:uiPriority w:val="99"/>
    <w:semiHidden/>
    <w:unhideWhenUsed/>
    <w:rsid w:val="00D154C6"/>
    <w:rPr>
      <w:color w:val="605E5C"/>
      <w:shd w:val="clear" w:color="auto" w:fill="E1DFDD"/>
    </w:rPr>
  </w:style>
  <w:style w:type="paragraph" w:styleId="ListParagraph">
    <w:name w:val="List Paragraph"/>
    <w:basedOn w:val="Normal"/>
    <w:uiPriority w:val="34"/>
    <w:qFormat/>
    <w:rsid w:val="00D87075"/>
    <w:pPr>
      <w:ind w:left="720"/>
      <w:contextualSpacing/>
    </w:pPr>
  </w:style>
  <w:style w:type="character" w:customStyle="1" w:styleId="FooterChar">
    <w:name w:val="Footer Char"/>
    <w:basedOn w:val="DefaultParagraphFont"/>
    <w:link w:val="Footer"/>
    <w:uiPriority w:val="99"/>
    <w:rsid w:val="00E75A7A"/>
    <w:rPr>
      <w:sz w:val="24"/>
      <w:lang w:eastAsia="en-US"/>
    </w:rPr>
  </w:style>
  <w:style w:type="paragraph" w:styleId="FootnoteText">
    <w:name w:val="footnote text"/>
    <w:basedOn w:val="Normal"/>
    <w:link w:val="FootnoteTextChar"/>
    <w:uiPriority w:val="99"/>
    <w:semiHidden/>
    <w:unhideWhenUsed/>
    <w:rsid w:val="0098529E"/>
    <w:pPr>
      <w:ind w:left="357" w:hanging="357"/>
      <w:jc w:val="both"/>
    </w:pPr>
    <w:rPr>
      <w:rFonts w:asciiTheme="minorHAnsi" w:eastAsiaTheme="minorHAnsi" w:hAnsiTheme="minorHAnsi" w:cstheme="minorBidi"/>
      <w:sz w:val="20"/>
    </w:rPr>
  </w:style>
  <w:style w:type="character" w:customStyle="1" w:styleId="FootnoteTextChar">
    <w:name w:val="Footnote Text Char"/>
    <w:basedOn w:val="DefaultParagraphFont"/>
    <w:link w:val="FootnoteText"/>
    <w:uiPriority w:val="99"/>
    <w:semiHidden/>
    <w:rsid w:val="0098529E"/>
    <w:rPr>
      <w:rFonts w:asciiTheme="minorHAnsi" w:eastAsiaTheme="minorHAnsi" w:hAnsiTheme="minorHAnsi" w:cstheme="minorBidi"/>
      <w:lang w:eastAsia="en-US"/>
    </w:rPr>
  </w:style>
  <w:style w:type="character" w:styleId="FootnoteReference">
    <w:name w:val="footnote reference"/>
    <w:basedOn w:val="DefaultParagraphFont"/>
    <w:uiPriority w:val="99"/>
    <w:semiHidden/>
    <w:unhideWhenUsed/>
    <w:rsid w:val="0098529E"/>
    <w:rPr>
      <w:vertAlign w:val="superscript"/>
    </w:rPr>
  </w:style>
  <w:style w:type="character" w:customStyle="1" w:styleId="Heading2Char">
    <w:name w:val="Heading 2 Char"/>
    <w:basedOn w:val="DefaultParagraphFont"/>
    <w:link w:val="Heading2"/>
    <w:uiPriority w:val="9"/>
    <w:rsid w:val="00351371"/>
    <w:rPr>
      <w:rFonts w:ascii="Arial" w:eastAsia="Arial" w:hAnsi="Arial" w:cs="Arial"/>
      <w:b/>
      <w:color w:val="000000"/>
      <w:sz w:val="24"/>
      <w:szCs w:val="22"/>
    </w:rPr>
  </w:style>
  <w:style w:type="character" w:customStyle="1" w:styleId="Heading3Char">
    <w:name w:val="Heading 3 Char"/>
    <w:basedOn w:val="DefaultParagraphFont"/>
    <w:link w:val="Heading3"/>
    <w:uiPriority w:val="9"/>
    <w:rsid w:val="00351371"/>
    <w:rPr>
      <w:rFonts w:ascii="Arial" w:eastAsia="Arial" w:hAnsi="Arial" w:cs="Arial"/>
      <w:b/>
      <w:color w:val="000000"/>
      <w:sz w:val="22"/>
      <w:szCs w:val="22"/>
    </w:rPr>
  </w:style>
  <w:style w:type="character" w:customStyle="1" w:styleId="Heading1Char">
    <w:name w:val="Heading 1 Char"/>
    <w:link w:val="Heading1"/>
    <w:uiPriority w:val="9"/>
    <w:rsid w:val="00351371"/>
    <w:rPr>
      <w:kern w:val="28"/>
      <w:sz w:val="24"/>
      <w:lang w:eastAsia="en-US"/>
    </w:rPr>
  </w:style>
  <w:style w:type="table" w:customStyle="1" w:styleId="TableGrid0">
    <w:name w:val="TableGrid"/>
    <w:rsid w:val="00351371"/>
    <w:rPr>
      <w:rFonts w:asciiTheme="minorHAnsi" w:eastAsiaTheme="minorEastAsia" w:hAnsiTheme="minorHAnsi" w:cstheme="minorBidi"/>
      <w:sz w:val="22"/>
      <w:szCs w:val="22"/>
    </w:rPr>
    <w:tblPr>
      <w:tblCellMar>
        <w:top w:w="0" w:type="dxa"/>
        <w:left w:w="0" w:type="dxa"/>
        <w:bottom w:w="0" w:type="dxa"/>
        <w:right w:w="0" w:type="dxa"/>
      </w:tblCellMar>
    </w:tblPr>
  </w:style>
  <w:style w:type="paragraph" w:styleId="NormalWeb">
    <w:name w:val="Normal (Web)"/>
    <w:basedOn w:val="Normal"/>
    <w:uiPriority w:val="99"/>
    <w:unhideWhenUsed/>
    <w:rsid w:val="00B158CD"/>
    <w:pPr>
      <w:spacing w:before="100" w:beforeAutospacing="1" w:after="100" w:afterAutospacing="1"/>
    </w:pPr>
    <w:rPr>
      <w:rFonts w:ascii="Calibri" w:eastAsiaTheme="minorHAnsi" w:hAnsi="Calibri" w:cs="Calibri"/>
      <w:sz w:val="22"/>
      <w:szCs w:val="22"/>
      <w:lang w:eastAsia="en-GB"/>
    </w:rPr>
  </w:style>
  <w:style w:type="paragraph" w:styleId="Revision">
    <w:name w:val="Revision"/>
    <w:hidden/>
    <w:uiPriority w:val="99"/>
    <w:semiHidden/>
    <w:rsid w:val="00F93D74"/>
    <w:rPr>
      <w:sz w:val="24"/>
      <w:lang w:eastAsia="en-US"/>
    </w:rPr>
  </w:style>
  <w:style w:type="character" w:customStyle="1" w:styleId="apple-tab-span">
    <w:name w:val="apple-tab-span"/>
    <w:basedOn w:val="DefaultParagraphFont"/>
    <w:rsid w:val="0013292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986888">
      <w:bodyDiv w:val="1"/>
      <w:marLeft w:val="0"/>
      <w:marRight w:val="0"/>
      <w:marTop w:val="0"/>
      <w:marBottom w:val="0"/>
      <w:divBdr>
        <w:top w:val="none" w:sz="0" w:space="0" w:color="auto"/>
        <w:left w:val="none" w:sz="0" w:space="0" w:color="auto"/>
        <w:bottom w:val="none" w:sz="0" w:space="0" w:color="auto"/>
        <w:right w:val="none" w:sz="0" w:space="0" w:color="auto"/>
      </w:divBdr>
    </w:div>
    <w:div w:id="123280841">
      <w:bodyDiv w:val="1"/>
      <w:marLeft w:val="0"/>
      <w:marRight w:val="0"/>
      <w:marTop w:val="0"/>
      <w:marBottom w:val="0"/>
      <w:divBdr>
        <w:top w:val="none" w:sz="0" w:space="0" w:color="auto"/>
        <w:left w:val="none" w:sz="0" w:space="0" w:color="auto"/>
        <w:bottom w:val="none" w:sz="0" w:space="0" w:color="auto"/>
        <w:right w:val="none" w:sz="0" w:space="0" w:color="auto"/>
      </w:divBdr>
    </w:div>
    <w:div w:id="267322825">
      <w:bodyDiv w:val="1"/>
      <w:marLeft w:val="0"/>
      <w:marRight w:val="0"/>
      <w:marTop w:val="0"/>
      <w:marBottom w:val="0"/>
      <w:divBdr>
        <w:top w:val="none" w:sz="0" w:space="0" w:color="auto"/>
        <w:left w:val="none" w:sz="0" w:space="0" w:color="auto"/>
        <w:bottom w:val="none" w:sz="0" w:space="0" w:color="auto"/>
        <w:right w:val="none" w:sz="0" w:space="0" w:color="auto"/>
      </w:divBdr>
    </w:div>
    <w:div w:id="374043370">
      <w:bodyDiv w:val="1"/>
      <w:marLeft w:val="0"/>
      <w:marRight w:val="0"/>
      <w:marTop w:val="0"/>
      <w:marBottom w:val="0"/>
      <w:divBdr>
        <w:top w:val="none" w:sz="0" w:space="0" w:color="auto"/>
        <w:left w:val="none" w:sz="0" w:space="0" w:color="auto"/>
        <w:bottom w:val="none" w:sz="0" w:space="0" w:color="auto"/>
        <w:right w:val="none" w:sz="0" w:space="0" w:color="auto"/>
      </w:divBdr>
    </w:div>
    <w:div w:id="412437300">
      <w:bodyDiv w:val="1"/>
      <w:marLeft w:val="0"/>
      <w:marRight w:val="0"/>
      <w:marTop w:val="0"/>
      <w:marBottom w:val="0"/>
      <w:divBdr>
        <w:top w:val="none" w:sz="0" w:space="0" w:color="auto"/>
        <w:left w:val="none" w:sz="0" w:space="0" w:color="auto"/>
        <w:bottom w:val="none" w:sz="0" w:space="0" w:color="auto"/>
        <w:right w:val="none" w:sz="0" w:space="0" w:color="auto"/>
      </w:divBdr>
    </w:div>
    <w:div w:id="442727664">
      <w:bodyDiv w:val="1"/>
      <w:marLeft w:val="0"/>
      <w:marRight w:val="0"/>
      <w:marTop w:val="0"/>
      <w:marBottom w:val="0"/>
      <w:divBdr>
        <w:top w:val="none" w:sz="0" w:space="0" w:color="auto"/>
        <w:left w:val="none" w:sz="0" w:space="0" w:color="auto"/>
        <w:bottom w:val="none" w:sz="0" w:space="0" w:color="auto"/>
        <w:right w:val="none" w:sz="0" w:space="0" w:color="auto"/>
      </w:divBdr>
    </w:div>
    <w:div w:id="448594758">
      <w:bodyDiv w:val="1"/>
      <w:marLeft w:val="0"/>
      <w:marRight w:val="0"/>
      <w:marTop w:val="0"/>
      <w:marBottom w:val="0"/>
      <w:divBdr>
        <w:top w:val="none" w:sz="0" w:space="0" w:color="auto"/>
        <w:left w:val="none" w:sz="0" w:space="0" w:color="auto"/>
        <w:bottom w:val="none" w:sz="0" w:space="0" w:color="auto"/>
        <w:right w:val="none" w:sz="0" w:space="0" w:color="auto"/>
      </w:divBdr>
    </w:div>
    <w:div w:id="458842860">
      <w:bodyDiv w:val="1"/>
      <w:marLeft w:val="0"/>
      <w:marRight w:val="0"/>
      <w:marTop w:val="0"/>
      <w:marBottom w:val="0"/>
      <w:divBdr>
        <w:top w:val="none" w:sz="0" w:space="0" w:color="auto"/>
        <w:left w:val="none" w:sz="0" w:space="0" w:color="auto"/>
        <w:bottom w:val="none" w:sz="0" w:space="0" w:color="auto"/>
        <w:right w:val="none" w:sz="0" w:space="0" w:color="auto"/>
      </w:divBdr>
    </w:div>
    <w:div w:id="493108160">
      <w:bodyDiv w:val="1"/>
      <w:marLeft w:val="0"/>
      <w:marRight w:val="0"/>
      <w:marTop w:val="0"/>
      <w:marBottom w:val="0"/>
      <w:divBdr>
        <w:top w:val="none" w:sz="0" w:space="0" w:color="auto"/>
        <w:left w:val="none" w:sz="0" w:space="0" w:color="auto"/>
        <w:bottom w:val="none" w:sz="0" w:space="0" w:color="auto"/>
        <w:right w:val="none" w:sz="0" w:space="0" w:color="auto"/>
      </w:divBdr>
    </w:div>
    <w:div w:id="627051707">
      <w:bodyDiv w:val="1"/>
      <w:marLeft w:val="0"/>
      <w:marRight w:val="0"/>
      <w:marTop w:val="0"/>
      <w:marBottom w:val="0"/>
      <w:divBdr>
        <w:top w:val="none" w:sz="0" w:space="0" w:color="auto"/>
        <w:left w:val="none" w:sz="0" w:space="0" w:color="auto"/>
        <w:bottom w:val="none" w:sz="0" w:space="0" w:color="auto"/>
        <w:right w:val="none" w:sz="0" w:space="0" w:color="auto"/>
      </w:divBdr>
    </w:div>
    <w:div w:id="644509473">
      <w:bodyDiv w:val="1"/>
      <w:marLeft w:val="0"/>
      <w:marRight w:val="0"/>
      <w:marTop w:val="0"/>
      <w:marBottom w:val="0"/>
      <w:divBdr>
        <w:top w:val="none" w:sz="0" w:space="0" w:color="auto"/>
        <w:left w:val="none" w:sz="0" w:space="0" w:color="auto"/>
        <w:bottom w:val="none" w:sz="0" w:space="0" w:color="auto"/>
        <w:right w:val="none" w:sz="0" w:space="0" w:color="auto"/>
      </w:divBdr>
    </w:div>
    <w:div w:id="670333473">
      <w:bodyDiv w:val="1"/>
      <w:marLeft w:val="0"/>
      <w:marRight w:val="0"/>
      <w:marTop w:val="0"/>
      <w:marBottom w:val="0"/>
      <w:divBdr>
        <w:top w:val="none" w:sz="0" w:space="0" w:color="auto"/>
        <w:left w:val="none" w:sz="0" w:space="0" w:color="auto"/>
        <w:bottom w:val="none" w:sz="0" w:space="0" w:color="auto"/>
        <w:right w:val="none" w:sz="0" w:space="0" w:color="auto"/>
      </w:divBdr>
    </w:div>
    <w:div w:id="700978997">
      <w:bodyDiv w:val="1"/>
      <w:marLeft w:val="0"/>
      <w:marRight w:val="0"/>
      <w:marTop w:val="0"/>
      <w:marBottom w:val="0"/>
      <w:divBdr>
        <w:top w:val="none" w:sz="0" w:space="0" w:color="auto"/>
        <w:left w:val="none" w:sz="0" w:space="0" w:color="auto"/>
        <w:bottom w:val="none" w:sz="0" w:space="0" w:color="auto"/>
        <w:right w:val="none" w:sz="0" w:space="0" w:color="auto"/>
      </w:divBdr>
    </w:div>
    <w:div w:id="793017740">
      <w:bodyDiv w:val="1"/>
      <w:marLeft w:val="0"/>
      <w:marRight w:val="0"/>
      <w:marTop w:val="0"/>
      <w:marBottom w:val="0"/>
      <w:divBdr>
        <w:top w:val="none" w:sz="0" w:space="0" w:color="auto"/>
        <w:left w:val="none" w:sz="0" w:space="0" w:color="auto"/>
        <w:bottom w:val="none" w:sz="0" w:space="0" w:color="auto"/>
        <w:right w:val="none" w:sz="0" w:space="0" w:color="auto"/>
      </w:divBdr>
    </w:div>
    <w:div w:id="795836319">
      <w:bodyDiv w:val="1"/>
      <w:marLeft w:val="0"/>
      <w:marRight w:val="0"/>
      <w:marTop w:val="0"/>
      <w:marBottom w:val="0"/>
      <w:divBdr>
        <w:top w:val="none" w:sz="0" w:space="0" w:color="auto"/>
        <w:left w:val="none" w:sz="0" w:space="0" w:color="auto"/>
        <w:bottom w:val="none" w:sz="0" w:space="0" w:color="auto"/>
        <w:right w:val="none" w:sz="0" w:space="0" w:color="auto"/>
      </w:divBdr>
    </w:div>
    <w:div w:id="802500844">
      <w:bodyDiv w:val="1"/>
      <w:marLeft w:val="0"/>
      <w:marRight w:val="0"/>
      <w:marTop w:val="0"/>
      <w:marBottom w:val="0"/>
      <w:divBdr>
        <w:top w:val="none" w:sz="0" w:space="0" w:color="auto"/>
        <w:left w:val="none" w:sz="0" w:space="0" w:color="auto"/>
        <w:bottom w:val="none" w:sz="0" w:space="0" w:color="auto"/>
        <w:right w:val="none" w:sz="0" w:space="0" w:color="auto"/>
      </w:divBdr>
    </w:div>
    <w:div w:id="807823769">
      <w:bodyDiv w:val="1"/>
      <w:marLeft w:val="0"/>
      <w:marRight w:val="0"/>
      <w:marTop w:val="0"/>
      <w:marBottom w:val="0"/>
      <w:divBdr>
        <w:top w:val="none" w:sz="0" w:space="0" w:color="auto"/>
        <w:left w:val="none" w:sz="0" w:space="0" w:color="auto"/>
        <w:bottom w:val="none" w:sz="0" w:space="0" w:color="auto"/>
        <w:right w:val="none" w:sz="0" w:space="0" w:color="auto"/>
      </w:divBdr>
    </w:div>
    <w:div w:id="819927120">
      <w:bodyDiv w:val="1"/>
      <w:marLeft w:val="0"/>
      <w:marRight w:val="0"/>
      <w:marTop w:val="0"/>
      <w:marBottom w:val="0"/>
      <w:divBdr>
        <w:top w:val="none" w:sz="0" w:space="0" w:color="auto"/>
        <w:left w:val="none" w:sz="0" w:space="0" w:color="auto"/>
        <w:bottom w:val="none" w:sz="0" w:space="0" w:color="auto"/>
        <w:right w:val="none" w:sz="0" w:space="0" w:color="auto"/>
      </w:divBdr>
    </w:div>
    <w:div w:id="832913999">
      <w:bodyDiv w:val="1"/>
      <w:marLeft w:val="0"/>
      <w:marRight w:val="0"/>
      <w:marTop w:val="0"/>
      <w:marBottom w:val="0"/>
      <w:divBdr>
        <w:top w:val="none" w:sz="0" w:space="0" w:color="auto"/>
        <w:left w:val="none" w:sz="0" w:space="0" w:color="auto"/>
        <w:bottom w:val="none" w:sz="0" w:space="0" w:color="auto"/>
        <w:right w:val="none" w:sz="0" w:space="0" w:color="auto"/>
      </w:divBdr>
    </w:div>
    <w:div w:id="987054190">
      <w:bodyDiv w:val="1"/>
      <w:marLeft w:val="0"/>
      <w:marRight w:val="0"/>
      <w:marTop w:val="0"/>
      <w:marBottom w:val="0"/>
      <w:divBdr>
        <w:top w:val="none" w:sz="0" w:space="0" w:color="auto"/>
        <w:left w:val="none" w:sz="0" w:space="0" w:color="auto"/>
        <w:bottom w:val="none" w:sz="0" w:space="0" w:color="auto"/>
        <w:right w:val="none" w:sz="0" w:space="0" w:color="auto"/>
      </w:divBdr>
    </w:div>
    <w:div w:id="997732386">
      <w:bodyDiv w:val="1"/>
      <w:marLeft w:val="0"/>
      <w:marRight w:val="0"/>
      <w:marTop w:val="0"/>
      <w:marBottom w:val="0"/>
      <w:divBdr>
        <w:top w:val="none" w:sz="0" w:space="0" w:color="auto"/>
        <w:left w:val="none" w:sz="0" w:space="0" w:color="auto"/>
        <w:bottom w:val="none" w:sz="0" w:space="0" w:color="auto"/>
        <w:right w:val="none" w:sz="0" w:space="0" w:color="auto"/>
      </w:divBdr>
    </w:div>
    <w:div w:id="1002314782">
      <w:bodyDiv w:val="1"/>
      <w:marLeft w:val="0"/>
      <w:marRight w:val="0"/>
      <w:marTop w:val="0"/>
      <w:marBottom w:val="0"/>
      <w:divBdr>
        <w:top w:val="none" w:sz="0" w:space="0" w:color="auto"/>
        <w:left w:val="none" w:sz="0" w:space="0" w:color="auto"/>
        <w:bottom w:val="none" w:sz="0" w:space="0" w:color="auto"/>
        <w:right w:val="none" w:sz="0" w:space="0" w:color="auto"/>
      </w:divBdr>
    </w:div>
    <w:div w:id="1018972455">
      <w:bodyDiv w:val="1"/>
      <w:marLeft w:val="0"/>
      <w:marRight w:val="0"/>
      <w:marTop w:val="0"/>
      <w:marBottom w:val="0"/>
      <w:divBdr>
        <w:top w:val="none" w:sz="0" w:space="0" w:color="auto"/>
        <w:left w:val="none" w:sz="0" w:space="0" w:color="auto"/>
        <w:bottom w:val="none" w:sz="0" w:space="0" w:color="auto"/>
        <w:right w:val="none" w:sz="0" w:space="0" w:color="auto"/>
      </w:divBdr>
    </w:div>
    <w:div w:id="1164012841">
      <w:bodyDiv w:val="1"/>
      <w:marLeft w:val="0"/>
      <w:marRight w:val="0"/>
      <w:marTop w:val="0"/>
      <w:marBottom w:val="0"/>
      <w:divBdr>
        <w:top w:val="none" w:sz="0" w:space="0" w:color="auto"/>
        <w:left w:val="none" w:sz="0" w:space="0" w:color="auto"/>
        <w:bottom w:val="none" w:sz="0" w:space="0" w:color="auto"/>
        <w:right w:val="none" w:sz="0" w:space="0" w:color="auto"/>
      </w:divBdr>
    </w:div>
    <w:div w:id="1188299402">
      <w:bodyDiv w:val="1"/>
      <w:marLeft w:val="0"/>
      <w:marRight w:val="0"/>
      <w:marTop w:val="0"/>
      <w:marBottom w:val="0"/>
      <w:divBdr>
        <w:top w:val="none" w:sz="0" w:space="0" w:color="auto"/>
        <w:left w:val="none" w:sz="0" w:space="0" w:color="auto"/>
        <w:bottom w:val="none" w:sz="0" w:space="0" w:color="auto"/>
        <w:right w:val="none" w:sz="0" w:space="0" w:color="auto"/>
      </w:divBdr>
    </w:div>
    <w:div w:id="1257716658">
      <w:bodyDiv w:val="1"/>
      <w:marLeft w:val="0"/>
      <w:marRight w:val="0"/>
      <w:marTop w:val="0"/>
      <w:marBottom w:val="0"/>
      <w:divBdr>
        <w:top w:val="none" w:sz="0" w:space="0" w:color="auto"/>
        <w:left w:val="none" w:sz="0" w:space="0" w:color="auto"/>
        <w:bottom w:val="none" w:sz="0" w:space="0" w:color="auto"/>
        <w:right w:val="none" w:sz="0" w:space="0" w:color="auto"/>
      </w:divBdr>
    </w:div>
    <w:div w:id="1397050212">
      <w:bodyDiv w:val="1"/>
      <w:marLeft w:val="0"/>
      <w:marRight w:val="0"/>
      <w:marTop w:val="0"/>
      <w:marBottom w:val="0"/>
      <w:divBdr>
        <w:top w:val="none" w:sz="0" w:space="0" w:color="auto"/>
        <w:left w:val="none" w:sz="0" w:space="0" w:color="auto"/>
        <w:bottom w:val="none" w:sz="0" w:space="0" w:color="auto"/>
        <w:right w:val="none" w:sz="0" w:space="0" w:color="auto"/>
      </w:divBdr>
    </w:div>
    <w:div w:id="1535731063">
      <w:bodyDiv w:val="1"/>
      <w:marLeft w:val="0"/>
      <w:marRight w:val="0"/>
      <w:marTop w:val="0"/>
      <w:marBottom w:val="0"/>
      <w:divBdr>
        <w:top w:val="none" w:sz="0" w:space="0" w:color="auto"/>
        <w:left w:val="none" w:sz="0" w:space="0" w:color="auto"/>
        <w:bottom w:val="none" w:sz="0" w:space="0" w:color="auto"/>
        <w:right w:val="none" w:sz="0" w:space="0" w:color="auto"/>
      </w:divBdr>
    </w:div>
    <w:div w:id="1595239088">
      <w:bodyDiv w:val="1"/>
      <w:marLeft w:val="0"/>
      <w:marRight w:val="0"/>
      <w:marTop w:val="0"/>
      <w:marBottom w:val="0"/>
      <w:divBdr>
        <w:top w:val="none" w:sz="0" w:space="0" w:color="auto"/>
        <w:left w:val="none" w:sz="0" w:space="0" w:color="auto"/>
        <w:bottom w:val="none" w:sz="0" w:space="0" w:color="auto"/>
        <w:right w:val="none" w:sz="0" w:space="0" w:color="auto"/>
      </w:divBdr>
    </w:div>
    <w:div w:id="1595896812">
      <w:bodyDiv w:val="1"/>
      <w:marLeft w:val="0"/>
      <w:marRight w:val="0"/>
      <w:marTop w:val="0"/>
      <w:marBottom w:val="0"/>
      <w:divBdr>
        <w:top w:val="none" w:sz="0" w:space="0" w:color="auto"/>
        <w:left w:val="none" w:sz="0" w:space="0" w:color="auto"/>
        <w:bottom w:val="none" w:sz="0" w:space="0" w:color="auto"/>
        <w:right w:val="none" w:sz="0" w:space="0" w:color="auto"/>
      </w:divBdr>
    </w:div>
    <w:div w:id="1676417376">
      <w:bodyDiv w:val="1"/>
      <w:marLeft w:val="0"/>
      <w:marRight w:val="0"/>
      <w:marTop w:val="0"/>
      <w:marBottom w:val="0"/>
      <w:divBdr>
        <w:top w:val="none" w:sz="0" w:space="0" w:color="auto"/>
        <w:left w:val="none" w:sz="0" w:space="0" w:color="auto"/>
        <w:bottom w:val="none" w:sz="0" w:space="0" w:color="auto"/>
        <w:right w:val="none" w:sz="0" w:space="0" w:color="auto"/>
      </w:divBdr>
    </w:div>
    <w:div w:id="1713381408">
      <w:bodyDiv w:val="1"/>
      <w:marLeft w:val="0"/>
      <w:marRight w:val="0"/>
      <w:marTop w:val="0"/>
      <w:marBottom w:val="0"/>
      <w:divBdr>
        <w:top w:val="none" w:sz="0" w:space="0" w:color="auto"/>
        <w:left w:val="none" w:sz="0" w:space="0" w:color="auto"/>
        <w:bottom w:val="none" w:sz="0" w:space="0" w:color="auto"/>
        <w:right w:val="none" w:sz="0" w:space="0" w:color="auto"/>
      </w:divBdr>
    </w:div>
    <w:div w:id="1788770770">
      <w:bodyDiv w:val="1"/>
      <w:marLeft w:val="0"/>
      <w:marRight w:val="0"/>
      <w:marTop w:val="0"/>
      <w:marBottom w:val="0"/>
      <w:divBdr>
        <w:top w:val="none" w:sz="0" w:space="0" w:color="auto"/>
        <w:left w:val="none" w:sz="0" w:space="0" w:color="auto"/>
        <w:bottom w:val="none" w:sz="0" w:space="0" w:color="auto"/>
        <w:right w:val="none" w:sz="0" w:space="0" w:color="auto"/>
      </w:divBdr>
    </w:div>
    <w:div w:id="1857841983">
      <w:bodyDiv w:val="1"/>
      <w:marLeft w:val="0"/>
      <w:marRight w:val="0"/>
      <w:marTop w:val="0"/>
      <w:marBottom w:val="0"/>
      <w:divBdr>
        <w:top w:val="none" w:sz="0" w:space="0" w:color="auto"/>
        <w:left w:val="none" w:sz="0" w:space="0" w:color="auto"/>
        <w:bottom w:val="none" w:sz="0" w:space="0" w:color="auto"/>
        <w:right w:val="none" w:sz="0" w:space="0" w:color="auto"/>
      </w:divBdr>
    </w:div>
    <w:div w:id="1889105510">
      <w:bodyDiv w:val="1"/>
      <w:marLeft w:val="0"/>
      <w:marRight w:val="0"/>
      <w:marTop w:val="0"/>
      <w:marBottom w:val="0"/>
      <w:divBdr>
        <w:top w:val="none" w:sz="0" w:space="0" w:color="auto"/>
        <w:left w:val="none" w:sz="0" w:space="0" w:color="auto"/>
        <w:bottom w:val="none" w:sz="0" w:space="0" w:color="auto"/>
        <w:right w:val="none" w:sz="0" w:space="0" w:color="auto"/>
      </w:divBdr>
    </w:div>
    <w:div w:id="1952466994">
      <w:bodyDiv w:val="1"/>
      <w:marLeft w:val="0"/>
      <w:marRight w:val="0"/>
      <w:marTop w:val="0"/>
      <w:marBottom w:val="0"/>
      <w:divBdr>
        <w:top w:val="none" w:sz="0" w:space="0" w:color="auto"/>
        <w:left w:val="none" w:sz="0" w:space="0" w:color="auto"/>
        <w:bottom w:val="none" w:sz="0" w:space="0" w:color="auto"/>
        <w:right w:val="none" w:sz="0" w:space="0" w:color="auto"/>
      </w:divBdr>
    </w:div>
    <w:div w:id="20903489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Tracey.muers101@mod.gov.uk"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46E0291108AA546B0BCF9A3455AE18C" ma:contentTypeVersion="3" ma:contentTypeDescription="Create a new document." ma:contentTypeScope="" ma:versionID="5a4a38afbabf1d9fccfde3d7924e67d0">
  <xsd:schema xmlns:xsd="http://www.w3.org/2001/XMLSchema" xmlns:xs="http://www.w3.org/2001/XMLSchema" xmlns:p="http://schemas.microsoft.com/office/2006/metadata/properties" xmlns:ns2="23b90f08-30cc-4bd8-aa38-33f9187c0582" targetNamespace="http://schemas.microsoft.com/office/2006/metadata/properties" ma:root="true" ma:fieldsID="d51b8403cfabebe4f5aee01ddeb54c9a" ns2:_="">
    <xsd:import namespace="23b90f08-30cc-4bd8-aa38-33f9187c0582"/>
    <xsd:element name="properties">
      <xsd:complexType>
        <xsd:sequence>
          <xsd:element name="documentManagement">
            <xsd:complexType>
              <xsd:all>
                <xsd:element ref="ns2:MediaServiceMetadata" minOccurs="0"/>
                <xsd:element ref="ns2:MediaServiceFastMetadata" minOccurs="0"/>
                <xsd:element ref="ns2:Doc_x0020_Ca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b90f08-30cc-4bd8-aa38-33f9187c058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Doc_x0020_Cat" ma:index="10" nillable="true" ma:displayName="Doc Cat" ma:format="Dropdown" ma:internalName="Doc_x0020_Cat">
      <xsd:simpleType>
        <xsd:union memberTypes="dms:Text">
          <xsd:simpleType>
            <xsd:restriction base="dms:Choice">
              <xsd:enumeration value="Governance"/>
              <xsd:enumeration value="General"/>
              <xsd:enumeration value="Central Committee"/>
              <xsd:enumeration value="AGM"/>
              <xsd:enumeration value="Branch Visits"/>
            </xsd:restriction>
          </xsd:simpleType>
        </xsd:un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Doc_x0020_Cat xmlns="23b90f08-30cc-4bd8-aa38-33f9187c0582">Central Committee</Doc_x0020_Cat>
  </documentManagement>
</p:properties>
</file>

<file path=customXml/itemProps1.xml><?xml version="1.0" encoding="utf-8"?>
<ds:datastoreItem xmlns:ds="http://schemas.openxmlformats.org/officeDocument/2006/customXml" ds:itemID="{EB4855F3-FAB2-4426-9764-58162AAF9F67}">
  <ds:schemaRefs>
    <ds:schemaRef ds:uri="http://schemas.microsoft.com/sharepoint/v3/contenttype/forms"/>
  </ds:schemaRefs>
</ds:datastoreItem>
</file>

<file path=customXml/itemProps2.xml><?xml version="1.0" encoding="utf-8"?>
<ds:datastoreItem xmlns:ds="http://schemas.openxmlformats.org/officeDocument/2006/customXml" ds:itemID="{BD4DE9D2-FE3D-4F98-A507-1D40CC5EF3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3b90f08-30cc-4bd8-aa38-33f9187c058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006A82E-4A71-40D5-81F5-F54E3886F4CB}">
  <ds:schemaRefs>
    <ds:schemaRef ds:uri="http://schemas.openxmlformats.org/officeDocument/2006/bibliography"/>
  </ds:schemaRefs>
</ds:datastoreItem>
</file>

<file path=customXml/itemProps4.xml><?xml version="1.0" encoding="utf-8"?>
<ds:datastoreItem xmlns:ds="http://schemas.openxmlformats.org/officeDocument/2006/customXml" ds:itemID="{9146CA12-5F18-4765-8F20-A83FAEAB2FD0}">
  <ds:schemaRefs>
    <ds:schemaRef ds:uri="http://schemas.microsoft.com/office/2006/metadata/properties"/>
    <ds:schemaRef ds:uri="http://schemas.microsoft.com/office/infopath/2007/PartnerControls"/>
    <ds:schemaRef ds:uri="23b90f08-30cc-4bd8-aa38-33f9187c0582"/>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2732</Words>
  <Characters>14984</Characters>
  <Application>Microsoft Office Word</Application>
  <DocSecurity>0</DocSecurity>
  <Lines>374</Lines>
  <Paragraphs>176</Paragraphs>
  <ScaleCrop>false</ScaleCrop>
  <HeadingPairs>
    <vt:vector size="2" baseType="variant">
      <vt:variant>
        <vt:lpstr>Title</vt:lpstr>
      </vt:variant>
      <vt:variant>
        <vt:i4>1</vt:i4>
      </vt:variant>
    </vt:vector>
  </HeadingPairs>
  <TitlesOfParts>
    <vt:vector size="1" baseType="lpstr">
      <vt:lpstr>Letter from Peter</vt:lpstr>
    </vt:vector>
  </TitlesOfParts>
  <Company>MOD</Company>
  <LinksUpToDate>false</LinksUpToDate>
  <CharactersWithSpaces>17751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Letter from Peter</dc:title>
  <dc:subject/>
  <dc:creator>Caroline Addison</dc:creator>
  <cp:keywords/>
  <dc:description/>
  <cp:lastModifiedBy>Muers, Tracey Con (R SIGNALS HQ-RSA)</cp:lastModifiedBy>
  <cp:revision>4</cp:revision>
  <cp:lastPrinted>2026-02-05T10:46:00Z</cp:lastPrinted>
  <dcterms:created xsi:type="dcterms:W3CDTF">2026-04-09T09:26:00Z</dcterms:created>
  <dcterms:modified xsi:type="dcterms:W3CDTF">2026-04-09T10:40:00Z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0x010100746E0291108AA546B0BCF9A3455AE18C</vt:lpwstr>
  </property>
  <property fmtid="{D5CDD505-2E9C-101B-9397-08002B2CF9AE}" pid="3" name="xd_Signature">
    <vt:bool>false</vt:bool>
  </property>
  <property fmtid="{D5CDD505-2E9C-101B-9397-08002B2CF9AE}" pid="4" name="xd_ProgID">
    <vt:lpwstr/>
  </property>
  <property fmtid="{D5CDD505-2E9C-101B-9397-08002B2CF9AE}" pid="5" name="TemplateUrl">
    <vt:lpwstr/>
  </property>
  <property fmtid="{D5CDD505-2E9C-101B-9397-08002B2CF9AE}" pid="6" name="ComplianceAssetId">
    <vt:lpwstr/>
  </property>
  <property fmtid="{D5CDD505-2E9C-101B-9397-08002B2CF9AE}" pid="7" name="_ExtendedDescription">
    <vt:lpwstr/>
  </property>
  <property fmtid="{D5CDD505-2E9C-101B-9397-08002B2CF9AE}" pid="8" name="TriggerFlowInfo">
    <vt:lpwstr/>
  </property>
  <property fmtid="{D5CDD505-2E9C-101B-9397-08002B2CF9AE}" pid="9" name="Topic">
    <vt:lpwstr>Central Committee</vt:lpwstr>
  </property>
  <property fmtid="{D5CDD505-2E9C-101B-9397-08002B2CF9AE}" pid="10" name="MSIP_Label_d8a60473-494b-4586-a1bb-b0e663054676_Enabled">
    <vt:lpwstr>true</vt:lpwstr>
  </property>
  <property fmtid="{D5CDD505-2E9C-101B-9397-08002B2CF9AE}" pid="11" name="MSIP_Label_d8a60473-494b-4586-a1bb-b0e663054676_SetDate">
    <vt:lpwstr>2022-10-05T12:00:56Z</vt:lpwstr>
  </property>
  <property fmtid="{D5CDD505-2E9C-101B-9397-08002B2CF9AE}" pid="12" name="MSIP_Label_d8a60473-494b-4586-a1bb-b0e663054676_Method">
    <vt:lpwstr>Privileged</vt:lpwstr>
  </property>
  <property fmtid="{D5CDD505-2E9C-101B-9397-08002B2CF9AE}" pid="13" name="MSIP_Label_d8a60473-494b-4586-a1bb-b0e663054676_Name">
    <vt:lpwstr>MOD-1-O-‘UNMARKED’</vt:lpwstr>
  </property>
  <property fmtid="{D5CDD505-2E9C-101B-9397-08002B2CF9AE}" pid="14" name="MSIP_Label_d8a60473-494b-4586-a1bb-b0e663054676_SiteId">
    <vt:lpwstr>be7760ed-5953-484b-ae95-d0a16dfa09e5</vt:lpwstr>
  </property>
  <property fmtid="{D5CDD505-2E9C-101B-9397-08002B2CF9AE}" pid="15" name="MSIP_Label_d8a60473-494b-4586-a1bb-b0e663054676_ActionId">
    <vt:lpwstr>5d9754c5-8ecd-44f8-8bb3-18daa0d4e8ca</vt:lpwstr>
  </property>
  <property fmtid="{D5CDD505-2E9C-101B-9397-08002B2CF9AE}" pid="16" name="MSIP_Label_d8a60473-494b-4586-a1bb-b0e663054676_ContentBits">
    <vt:lpwstr>0</vt:lpwstr>
  </property>
</Properties>
</file>